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43CDD" w14:textId="77777777" w:rsidR="00F70E52" w:rsidRPr="00F70E52" w:rsidRDefault="00F70E52" w:rsidP="00F70E52">
      <w:pPr>
        <w:jc w:val="center"/>
        <w:rPr>
          <w:b/>
          <w:bCs/>
        </w:rPr>
      </w:pPr>
      <w:r w:rsidRPr="00F70E52">
        <w:rPr>
          <w:b/>
          <w:bCs/>
        </w:rPr>
        <w:t>Comité de Educación – Minuta de Reunión</w:t>
      </w:r>
    </w:p>
    <w:p w14:paraId="502FB117" w14:textId="77777777" w:rsidR="00F70E52" w:rsidRPr="00F70E52" w:rsidRDefault="00F70E52" w:rsidP="00F70E52">
      <w:r w:rsidRPr="00F70E52">
        <w:rPr>
          <w:b/>
          <w:bCs/>
        </w:rPr>
        <w:t>Fecha:</w:t>
      </w:r>
      <w:r w:rsidRPr="00F70E52">
        <w:t xml:space="preserve"> </w:t>
      </w:r>
      <w:proofErr w:type="gramStart"/>
      <w:r w:rsidRPr="00F70E52">
        <w:t>Miércoles</w:t>
      </w:r>
      <w:proofErr w:type="gramEnd"/>
      <w:r w:rsidRPr="00F70E52">
        <w:t xml:space="preserve"> 10 de junio de 2026</w:t>
      </w:r>
      <w:r w:rsidRPr="00F70E52">
        <w:br/>
      </w:r>
      <w:r w:rsidRPr="00F70E52">
        <w:rPr>
          <w:b/>
          <w:bCs/>
        </w:rPr>
        <w:t>Hora:</w:t>
      </w:r>
      <w:r w:rsidRPr="00F70E52">
        <w:t xml:space="preserve"> 15:00 horas</w:t>
      </w:r>
      <w:r w:rsidRPr="00F70E52">
        <w:br/>
      </w:r>
      <w:r w:rsidRPr="00F70E52">
        <w:rPr>
          <w:b/>
          <w:bCs/>
        </w:rPr>
        <w:t>Modalidad:</w:t>
      </w:r>
      <w:r w:rsidRPr="00F70E52">
        <w:t xml:space="preserve"> </w:t>
      </w:r>
      <w:proofErr w:type="gramStart"/>
      <w:r w:rsidRPr="00F70E52">
        <w:t>Zoom</w:t>
      </w:r>
      <w:proofErr w:type="gramEnd"/>
    </w:p>
    <w:p w14:paraId="50A9B225" w14:textId="77777777" w:rsidR="00F70E52" w:rsidRPr="00F70E52" w:rsidRDefault="00F70E52" w:rsidP="00F70E52">
      <w:pPr>
        <w:rPr>
          <w:b/>
          <w:bCs/>
        </w:rPr>
      </w:pPr>
      <w:r w:rsidRPr="00F70E52">
        <w:rPr>
          <w:b/>
          <w:bCs/>
        </w:rPr>
        <w:t>1. Lista de Asistentes</w:t>
      </w:r>
    </w:p>
    <w:p w14:paraId="396968C8" w14:textId="77777777" w:rsidR="002F3352" w:rsidRPr="00F70E52" w:rsidRDefault="002F3352" w:rsidP="002F3352">
      <w:pPr>
        <w:rPr>
          <w:b/>
          <w:bCs/>
        </w:rPr>
      </w:pPr>
      <w:r w:rsidRPr="00F70E52">
        <w:rPr>
          <w:b/>
          <w:bCs/>
        </w:rPr>
        <w:t>Cámara Chileno Británica de Comercio – M. Isabel Juppet</w:t>
      </w:r>
    </w:p>
    <w:p w14:paraId="1BE590C2" w14:textId="77777777" w:rsidR="002F3352" w:rsidRPr="00F70E52" w:rsidRDefault="002F3352" w:rsidP="002F3352">
      <w:r w:rsidRPr="00F70E52">
        <w:t>La Cámara Chileno Británica de Comercio promueve el intercambio comercial, académico y cultural entre Chile y el Reino Unido. A través de sus comités temáticos impulsa espacios de colaboración entre empresas, instituciones educativas y organizaciones públicas.</w:t>
      </w:r>
    </w:p>
    <w:p w14:paraId="20B62EB0" w14:textId="77777777" w:rsidR="00F70E52" w:rsidRPr="00F70E52" w:rsidRDefault="00F70E52" w:rsidP="00F70E52">
      <w:pPr>
        <w:rPr>
          <w:b/>
          <w:bCs/>
        </w:rPr>
      </w:pPr>
      <w:r w:rsidRPr="00F70E52">
        <w:rPr>
          <w:b/>
          <w:bCs/>
        </w:rPr>
        <w:t>Pontificia Universidad Católica de Valparaíso – Claudia Parra</w:t>
      </w:r>
    </w:p>
    <w:p w14:paraId="0829DCD3" w14:textId="77777777" w:rsidR="00F70E52" w:rsidRPr="00F70E52" w:rsidRDefault="00F70E52" w:rsidP="00F70E52">
      <w:r w:rsidRPr="00F70E52">
        <w:t>La Pontificia Universidad Católica de Valparaíso es una de las universidades tradicionales más prestigiosas del país, con una destacada trayectoria en formación de profesores, idiomas y cooperación internacional.</w:t>
      </w:r>
    </w:p>
    <w:p w14:paraId="01AA14C9" w14:textId="0327F57E" w:rsidR="00F70E52" w:rsidRDefault="00F70E52" w:rsidP="00F70E52">
      <w:pPr>
        <w:rPr>
          <w:b/>
          <w:bCs/>
        </w:rPr>
      </w:pPr>
      <w:proofErr w:type="spellStart"/>
      <w:r>
        <w:rPr>
          <w:b/>
          <w:bCs/>
        </w:rPr>
        <w:t>Learning</w:t>
      </w:r>
      <w:proofErr w:type="spellEnd"/>
      <w:r>
        <w:rPr>
          <w:b/>
          <w:bCs/>
        </w:rPr>
        <w:t xml:space="preserve"> </w:t>
      </w:r>
      <w:proofErr w:type="spellStart"/>
      <w:r>
        <w:rPr>
          <w:b/>
          <w:bCs/>
        </w:rPr>
        <w:t>Corporation</w:t>
      </w:r>
      <w:proofErr w:type="spellEnd"/>
      <w:r>
        <w:rPr>
          <w:b/>
          <w:bCs/>
        </w:rPr>
        <w:t xml:space="preserve"> – Catalina González</w:t>
      </w:r>
    </w:p>
    <w:p w14:paraId="63729CCE" w14:textId="10C48A2A" w:rsidR="00F70E52" w:rsidRDefault="00F70E52" w:rsidP="00F70E52">
      <w:pPr>
        <w:rPr>
          <w:b/>
          <w:bCs/>
        </w:rPr>
      </w:pPr>
      <w:proofErr w:type="spellStart"/>
      <w:r>
        <w:t>Learning</w:t>
      </w:r>
      <w:proofErr w:type="spellEnd"/>
      <w:r>
        <w:t xml:space="preserve"> </w:t>
      </w:r>
      <w:proofErr w:type="spellStart"/>
      <w:r>
        <w:t>Corporation</w:t>
      </w:r>
      <w:proofErr w:type="spellEnd"/>
      <w:r>
        <w:t xml:space="preserve"> es una organización especializada en programas de educación bilingüe, formación docente e innovación pedagógica. Ha impulsado iniciativas de alto impacto en el ámbito del aprendizaje temprano del inglés y el desarrollo profesional de equipos directivos y docentes.</w:t>
      </w:r>
    </w:p>
    <w:p w14:paraId="7BDC33C1" w14:textId="77777777" w:rsidR="00F70E52" w:rsidRPr="00F70E52" w:rsidRDefault="00F70E52" w:rsidP="00F70E52">
      <w:pPr>
        <w:rPr>
          <w:b/>
          <w:bCs/>
        </w:rPr>
      </w:pPr>
      <w:proofErr w:type="spellStart"/>
      <w:r w:rsidRPr="00F70E52">
        <w:rPr>
          <w:b/>
          <w:bCs/>
        </w:rPr>
        <w:t>Muud</w:t>
      </w:r>
      <w:proofErr w:type="spellEnd"/>
      <w:r w:rsidRPr="00F70E52">
        <w:rPr>
          <w:b/>
          <w:bCs/>
        </w:rPr>
        <w:t xml:space="preserve"> – Rodrigo Torres</w:t>
      </w:r>
    </w:p>
    <w:p w14:paraId="49BA6AC6" w14:textId="77777777" w:rsidR="00F70E52" w:rsidRPr="00F70E52" w:rsidRDefault="00F70E52" w:rsidP="00F70E52">
      <w:proofErr w:type="spellStart"/>
      <w:r w:rsidRPr="00F70E52">
        <w:t>Muud</w:t>
      </w:r>
      <w:proofErr w:type="spellEnd"/>
      <w:r w:rsidRPr="00F70E52">
        <w:t xml:space="preserve"> es una empresa tecnológica especializada en bienestar socioemocional, autoconocimiento y monitoreo de indicadores emocionales en estudiantes, desarrollando herramientas con validación internacional.</w:t>
      </w:r>
    </w:p>
    <w:p w14:paraId="192419C6" w14:textId="490937AF" w:rsidR="00F70E52" w:rsidRPr="002F3352" w:rsidRDefault="00F70E52" w:rsidP="00F70E52">
      <w:pPr>
        <w:rPr>
          <w:b/>
          <w:bCs/>
        </w:rPr>
      </w:pPr>
      <w:r w:rsidRPr="002F3352">
        <w:rPr>
          <w:b/>
          <w:bCs/>
        </w:rPr>
        <w:t>Books &amp; Bits / Cambridge – Pilar Zárate</w:t>
      </w:r>
    </w:p>
    <w:p w14:paraId="18FD7CBA" w14:textId="77777777" w:rsidR="00F70E52" w:rsidRDefault="00F70E52" w:rsidP="00F70E52">
      <w:r w:rsidRPr="00F70E52">
        <w:t>Books &amp; Bits es una organización especializada en recursos educativos y enseñanza del inglés, representante de soluciones Cambridge en Chile. Ha participado activamente en iniciativas de bilingüismo, formación docente y desarrollo de competencias lingüísticas.</w:t>
      </w:r>
    </w:p>
    <w:p w14:paraId="646948AF" w14:textId="77777777" w:rsidR="00F70E52" w:rsidRPr="00F70E52" w:rsidRDefault="00F70E52" w:rsidP="00F70E52">
      <w:pPr>
        <w:rPr>
          <w:b/>
          <w:bCs/>
        </w:rPr>
      </w:pPr>
      <w:r w:rsidRPr="00F70E52">
        <w:rPr>
          <w:b/>
          <w:bCs/>
        </w:rPr>
        <w:t>Somos REDGE – Lilian Denham</w:t>
      </w:r>
    </w:p>
    <w:p w14:paraId="361644A1" w14:textId="77777777" w:rsidR="00F70E52" w:rsidRDefault="00F70E52" w:rsidP="00F70E52">
      <w:r w:rsidRPr="00F70E52">
        <w:t>Somos REDGE es una organización dedicada a la articulación entre educación, empleabilidad y sectores productivos, generando redes de colaboración entre estudiantes, academia y empresas para fortalecer el desarrollo de talento.</w:t>
      </w:r>
    </w:p>
    <w:p w14:paraId="58C0F3A1" w14:textId="77777777" w:rsidR="00F70E52" w:rsidRPr="00F70E52" w:rsidRDefault="00F70E52" w:rsidP="00F70E52">
      <w:pPr>
        <w:rPr>
          <w:b/>
          <w:bCs/>
        </w:rPr>
      </w:pPr>
      <w:r w:rsidRPr="00F70E52">
        <w:rPr>
          <w:b/>
          <w:bCs/>
        </w:rPr>
        <w:t>Fundación Anglo American – Carolina Reyes</w:t>
      </w:r>
    </w:p>
    <w:p w14:paraId="7D4F48AB" w14:textId="77777777" w:rsidR="00F70E52" w:rsidRDefault="00F70E52" w:rsidP="00F70E52">
      <w:r w:rsidRPr="00F70E52">
        <w:t>Fundación Anglo American desarrolla programas orientados al fortalecimiento educativo, desarrollo comunitario y empleabilidad. Su trabajo busca generar impacto social sostenible mediante alianzas con instituciones públicas y privadas.</w:t>
      </w:r>
    </w:p>
    <w:p w14:paraId="0029D7CF" w14:textId="77777777" w:rsidR="002F3352" w:rsidRDefault="002F3352" w:rsidP="00F70E52"/>
    <w:p w14:paraId="05F2BC9B" w14:textId="77777777" w:rsidR="00F70E52" w:rsidRPr="00F70E52" w:rsidRDefault="00F70E52" w:rsidP="00F70E52">
      <w:pPr>
        <w:rPr>
          <w:b/>
          <w:bCs/>
        </w:rPr>
      </w:pPr>
      <w:proofErr w:type="spellStart"/>
      <w:r w:rsidRPr="00F70E52">
        <w:rPr>
          <w:b/>
          <w:bCs/>
        </w:rPr>
        <w:lastRenderedPageBreak/>
        <w:t>Trewhela’s</w:t>
      </w:r>
      <w:proofErr w:type="spellEnd"/>
      <w:r w:rsidRPr="00F70E52">
        <w:rPr>
          <w:b/>
          <w:bCs/>
        </w:rPr>
        <w:t xml:space="preserve"> School – Jacqueline Rondón</w:t>
      </w:r>
    </w:p>
    <w:p w14:paraId="4C3A3896" w14:textId="77777777" w:rsidR="00F70E52" w:rsidRDefault="00F70E52" w:rsidP="00F70E52">
      <w:proofErr w:type="spellStart"/>
      <w:r w:rsidRPr="00F70E52">
        <w:t>Trewhela’s</w:t>
      </w:r>
      <w:proofErr w:type="spellEnd"/>
      <w:r w:rsidRPr="00F70E52">
        <w:t xml:space="preserve"> School es un establecimiento educacional bilingüe con una larga trayectoria en Chile. Su participación en el Comité ha contribuido permanentemente desde la experiencia práctica del ámbito escolar.</w:t>
      </w:r>
    </w:p>
    <w:p w14:paraId="6FE34A9A" w14:textId="77777777" w:rsidR="00F70E52" w:rsidRPr="00F70E52" w:rsidRDefault="00F70E52" w:rsidP="00F70E52"/>
    <w:p w14:paraId="285B615C" w14:textId="77777777" w:rsidR="00F70E52" w:rsidRPr="00F70E52" w:rsidRDefault="00F70E52" w:rsidP="00F70E52">
      <w:pPr>
        <w:rPr>
          <w:b/>
          <w:bCs/>
        </w:rPr>
      </w:pPr>
      <w:r w:rsidRPr="00F70E52">
        <w:rPr>
          <w:b/>
          <w:bCs/>
        </w:rPr>
        <w:t>Colaborativa Educa – Luis Bravo</w:t>
      </w:r>
    </w:p>
    <w:p w14:paraId="54B2C4C3" w14:textId="77777777" w:rsidR="00F70E52" w:rsidRPr="00F70E52" w:rsidRDefault="00F70E52" w:rsidP="00F70E52">
      <w:r w:rsidRPr="00F70E52">
        <w:t>Colaborativa Educa desarrolla programas de capacitación docente, acompañamiento pedagógico y formación continua para establecimientos educacionales de distintos niveles y dependencias.</w:t>
      </w:r>
    </w:p>
    <w:p w14:paraId="61C3943A" w14:textId="77777777" w:rsidR="00F70E52" w:rsidRPr="00F70E52" w:rsidRDefault="00F70E52" w:rsidP="00F70E52">
      <w:pPr>
        <w:rPr>
          <w:b/>
          <w:bCs/>
        </w:rPr>
      </w:pPr>
      <w:r w:rsidRPr="00F70E52">
        <w:rPr>
          <w:b/>
          <w:bCs/>
        </w:rPr>
        <w:t>Oxford University Press – María Elena Amengual</w:t>
      </w:r>
    </w:p>
    <w:p w14:paraId="271A592D" w14:textId="77777777" w:rsidR="00F70E52" w:rsidRPr="00F70E52" w:rsidRDefault="00F70E52" w:rsidP="00F70E52">
      <w:r w:rsidRPr="00F70E52">
        <w:t>Oxford University Press es la editorial de la Universidad de Oxford y uno de los principales referentes mundiales en enseñanza del idioma inglés. Ha mantenido una participación histórica dentro del Comité de Educación.</w:t>
      </w:r>
    </w:p>
    <w:p w14:paraId="1E561823" w14:textId="77777777" w:rsidR="00F70E52" w:rsidRPr="00F70E52" w:rsidRDefault="00000000" w:rsidP="00F70E52">
      <w:r>
        <w:pict w14:anchorId="0F57852E">
          <v:rect id="_x0000_i1025" style="width:0;height:1.5pt" o:hralign="center" o:hrstd="t" o:hr="t" fillcolor="#a0a0a0" stroked="f"/>
        </w:pict>
      </w:r>
    </w:p>
    <w:p w14:paraId="67E8B700" w14:textId="77777777" w:rsidR="00F70E52" w:rsidRPr="00F70E52" w:rsidRDefault="00F70E52" w:rsidP="00F70E52">
      <w:pPr>
        <w:rPr>
          <w:b/>
          <w:bCs/>
        </w:rPr>
      </w:pPr>
      <w:r w:rsidRPr="00F70E52">
        <w:rPr>
          <w:b/>
          <w:bCs/>
        </w:rPr>
        <w:t>2. Bienvenida e Introducción</w:t>
      </w:r>
    </w:p>
    <w:p w14:paraId="65C1755B" w14:textId="77777777" w:rsidR="00F70E52" w:rsidRPr="00F70E52" w:rsidRDefault="00F70E52" w:rsidP="00F70E52">
      <w:r w:rsidRPr="00F70E52">
        <w:t>La reunión fue iniciada por Claudia Parra e Isabel Juppet, quienes dieron la bienvenida a los asistentes y destacaron la incorporación de nuevos miembros al Comité.</w:t>
      </w:r>
    </w:p>
    <w:p w14:paraId="49C015A6" w14:textId="77777777" w:rsidR="00F70E52" w:rsidRPr="00F70E52" w:rsidRDefault="00F70E52" w:rsidP="00F70E52">
      <w:r w:rsidRPr="00F70E52">
        <w:t>Se realizó una ronda de presentaciones donde cada participante compartió su experiencia profesional, la organización que representa y las principales áreas de trabajo que podrían aportar al desarrollo del Comité.</w:t>
      </w:r>
    </w:p>
    <w:p w14:paraId="690B693A" w14:textId="77777777" w:rsidR="00F70E52" w:rsidRPr="00F70E52" w:rsidRDefault="00F70E52" w:rsidP="00F70E52">
      <w:r w:rsidRPr="00F70E52">
        <w:t>Durante esta instancia se destacó el fortalecimiento progresivo del grupo, la diversidad de perfiles presentes y la importancia de incorporar visiones provenientes de colegios, universidades, fundaciones, empresas tecnológicas, editoriales y organizaciones vinculadas a la empleabilidad.</w:t>
      </w:r>
    </w:p>
    <w:p w14:paraId="675A315E" w14:textId="77777777" w:rsidR="00F70E52" w:rsidRPr="00F70E52" w:rsidRDefault="00000000" w:rsidP="00F70E52">
      <w:r>
        <w:pict w14:anchorId="2B9CE2F8">
          <v:rect id="_x0000_i1026" style="width:0;height:1.5pt" o:hralign="center" o:hrstd="t" o:hr="t" fillcolor="#a0a0a0" stroked="f"/>
        </w:pict>
      </w:r>
    </w:p>
    <w:p w14:paraId="0A24D185" w14:textId="77777777" w:rsidR="00F70E52" w:rsidRPr="00F70E52" w:rsidRDefault="00F70E52" w:rsidP="00F70E52">
      <w:pPr>
        <w:rPr>
          <w:b/>
          <w:bCs/>
        </w:rPr>
      </w:pPr>
      <w:r w:rsidRPr="00F70E52">
        <w:rPr>
          <w:b/>
          <w:bCs/>
        </w:rPr>
        <w:t>3. Redefinición Estratégica del Comité</w:t>
      </w:r>
    </w:p>
    <w:p w14:paraId="4186A426" w14:textId="77777777" w:rsidR="00F70E52" w:rsidRPr="00F70E52" w:rsidRDefault="00F70E52" w:rsidP="00F70E52">
      <w:r w:rsidRPr="00F70E52">
        <w:t>Se revisó la propuesta de reorganización del Comité en dos líneas de trabajo complementarias:</w:t>
      </w:r>
    </w:p>
    <w:p w14:paraId="65540E8F" w14:textId="77777777" w:rsidR="00F70E52" w:rsidRPr="00F70E52" w:rsidRDefault="00F70E52" w:rsidP="00F70E52">
      <w:pPr>
        <w:rPr>
          <w:b/>
          <w:bCs/>
        </w:rPr>
      </w:pPr>
      <w:r w:rsidRPr="00F70E52">
        <w:rPr>
          <w:b/>
          <w:bCs/>
        </w:rPr>
        <w:t>A. Línea Académica</w:t>
      </w:r>
    </w:p>
    <w:p w14:paraId="64BF6C19" w14:textId="77777777" w:rsidR="00F70E52" w:rsidRPr="00F70E52" w:rsidRDefault="00F70E52" w:rsidP="00F70E52">
      <w:r w:rsidRPr="00F70E52">
        <w:t>Orientada a:</w:t>
      </w:r>
    </w:p>
    <w:p w14:paraId="1EA2E75B" w14:textId="77777777" w:rsidR="00F70E52" w:rsidRPr="00F70E52" w:rsidRDefault="00F70E52" w:rsidP="00F70E52">
      <w:pPr>
        <w:numPr>
          <w:ilvl w:val="0"/>
          <w:numId w:val="1"/>
        </w:numPr>
      </w:pPr>
      <w:r w:rsidRPr="00F70E52">
        <w:t>Enseñanza del inglés.</w:t>
      </w:r>
    </w:p>
    <w:p w14:paraId="6A925397" w14:textId="77777777" w:rsidR="00F70E52" w:rsidRPr="00F70E52" w:rsidRDefault="00F70E52" w:rsidP="00F70E52">
      <w:pPr>
        <w:numPr>
          <w:ilvl w:val="0"/>
          <w:numId w:val="1"/>
        </w:numPr>
      </w:pPr>
      <w:r w:rsidRPr="00F70E52">
        <w:t>Formación docente.</w:t>
      </w:r>
    </w:p>
    <w:p w14:paraId="0A9DB747" w14:textId="77777777" w:rsidR="00F70E52" w:rsidRPr="00F70E52" w:rsidRDefault="00F70E52" w:rsidP="00F70E52">
      <w:pPr>
        <w:numPr>
          <w:ilvl w:val="0"/>
          <w:numId w:val="1"/>
        </w:numPr>
      </w:pPr>
      <w:r w:rsidRPr="00F70E52">
        <w:t>Convivencia escolar.</w:t>
      </w:r>
    </w:p>
    <w:p w14:paraId="5F8CD617" w14:textId="77777777" w:rsidR="00F70E52" w:rsidRPr="00F70E52" w:rsidRDefault="00F70E52" w:rsidP="00F70E52">
      <w:pPr>
        <w:numPr>
          <w:ilvl w:val="0"/>
          <w:numId w:val="1"/>
        </w:numPr>
      </w:pPr>
      <w:r w:rsidRPr="00F70E52">
        <w:lastRenderedPageBreak/>
        <w:t>Violencia escolar.</w:t>
      </w:r>
    </w:p>
    <w:p w14:paraId="38FE0C25" w14:textId="77777777" w:rsidR="00F70E52" w:rsidRPr="00F70E52" w:rsidRDefault="00F70E52" w:rsidP="00F70E52">
      <w:pPr>
        <w:numPr>
          <w:ilvl w:val="0"/>
          <w:numId w:val="1"/>
        </w:numPr>
      </w:pPr>
      <w:r w:rsidRPr="00F70E52">
        <w:t>Inclusión.</w:t>
      </w:r>
    </w:p>
    <w:p w14:paraId="0524AE7A" w14:textId="77777777" w:rsidR="00F70E52" w:rsidRPr="00F70E52" w:rsidRDefault="00F70E52" w:rsidP="00F70E52">
      <w:pPr>
        <w:numPr>
          <w:ilvl w:val="0"/>
          <w:numId w:val="1"/>
        </w:numPr>
      </w:pPr>
      <w:r w:rsidRPr="00F70E52">
        <w:t>Bienestar socioemocional.</w:t>
      </w:r>
    </w:p>
    <w:p w14:paraId="6B463949" w14:textId="77777777" w:rsidR="00F70E52" w:rsidRPr="00F70E52" w:rsidRDefault="00F70E52" w:rsidP="00F70E52">
      <w:pPr>
        <w:numPr>
          <w:ilvl w:val="0"/>
          <w:numId w:val="1"/>
        </w:numPr>
      </w:pPr>
      <w:r w:rsidRPr="00F70E52">
        <w:t>Innovación educativa.</w:t>
      </w:r>
    </w:p>
    <w:p w14:paraId="0010A3DA" w14:textId="77777777" w:rsidR="00F70E52" w:rsidRPr="00F70E52" w:rsidRDefault="00F70E52" w:rsidP="00F70E52">
      <w:pPr>
        <w:numPr>
          <w:ilvl w:val="0"/>
          <w:numId w:val="1"/>
        </w:numPr>
      </w:pPr>
      <w:r w:rsidRPr="00F70E52">
        <w:t>Desafíos actuales de la educación.</w:t>
      </w:r>
    </w:p>
    <w:p w14:paraId="196A9F44" w14:textId="77777777" w:rsidR="00F70E52" w:rsidRPr="00F70E52" w:rsidRDefault="00F70E52" w:rsidP="00F70E52">
      <w:pPr>
        <w:rPr>
          <w:b/>
          <w:bCs/>
        </w:rPr>
      </w:pPr>
      <w:r w:rsidRPr="00F70E52">
        <w:rPr>
          <w:b/>
          <w:bCs/>
        </w:rPr>
        <w:t>B. Línea Profesional y Empresarial</w:t>
      </w:r>
    </w:p>
    <w:p w14:paraId="2A6CA89B" w14:textId="77777777" w:rsidR="00F70E52" w:rsidRPr="00F70E52" w:rsidRDefault="00F70E52" w:rsidP="00F70E52">
      <w:r w:rsidRPr="00F70E52">
        <w:t>Orientada a:</w:t>
      </w:r>
    </w:p>
    <w:p w14:paraId="258D0C95" w14:textId="77777777" w:rsidR="00F70E52" w:rsidRPr="00F70E52" w:rsidRDefault="00F70E52" w:rsidP="00F70E52">
      <w:pPr>
        <w:numPr>
          <w:ilvl w:val="0"/>
          <w:numId w:val="2"/>
        </w:numPr>
      </w:pPr>
      <w:r w:rsidRPr="00F70E52">
        <w:t>Capacitación corporativa.</w:t>
      </w:r>
    </w:p>
    <w:p w14:paraId="2F288254" w14:textId="77777777" w:rsidR="00F70E52" w:rsidRPr="00F70E52" w:rsidRDefault="00F70E52" w:rsidP="00F70E52">
      <w:pPr>
        <w:numPr>
          <w:ilvl w:val="0"/>
          <w:numId w:val="2"/>
        </w:numPr>
      </w:pPr>
      <w:r w:rsidRPr="00F70E52">
        <w:t>Empleabilidad.</w:t>
      </w:r>
    </w:p>
    <w:p w14:paraId="401C8DF5" w14:textId="77777777" w:rsidR="00F70E52" w:rsidRPr="00F70E52" w:rsidRDefault="00F70E52" w:rsidP="00F70E52">
      <w:pPr>
        <w:numPr>
          <w:ilvl w:val="0"/>
          <w:numId w:val="2"/>
        </w:numPr>
      </w:pPr>
      <w:r w:rsidRPr="00F70E52">
        <w:t>Habilidades para el trabajo.</w:t>
      </w:r>
    </w:p>
    <w:p w14:paraId="227EC7BF" w14:textId="77777777" w:rsidR="00F70E52" w:rsidRPr="00F70E52" w:rsidRDefault="00F70E52" w:rsidP="00F70E52">
      <w:pPr>
        <w:numPr>
          <w:ilvl w:val="0"/>
          <w:numId w:val="2"/>
        </w:numPr>
      </w:pPr>
      <w:r w:rsidRPr="00F70E52">
        <w:t>Necesidades de capital humano.</w:t>
      </w:r>
    </w:p>
    <w:p w14:paraId="74C1B8C2" w14:textId="77777777" w:rsidR="00F70E52" w:rsidRPr="00F70E52" w:rsidRDefault="00F70E52" w:rsidP="00F70E52">
      <w:pPr>
        <w:numPr>
          <w:ilvl w:val="0"/>
          <w:numId w:val="2"/>
        </w:numPr>
      </w:pPr>
      <w:r w:rsidRPr="00F70E52">
        <w:t>Formación continua.</w:t>
      </w:r>
    </w:p>
    <w:p w14:paraId="46D9EA87" w14:textId="77777777" w:rsidR="00F70E52" w:rsidRPr="00F70E52" w:rsidRDefault="00F70E52" w:rsidP="00F70E52">
      <w:pPr>
        <w:numPr>
          <w:ilvl w:val="0"/>
          <w:numId w:val="2"/>
        </w:numPr>
      </w:pPr>
      <w:r w:rsidRPr="00F70E52">
        <w:t>Vinculación academia-empresa.</w:t>
      </w:r>
    </w:p>
    <w:p w14:paraId="31072738" w14:textId="77777777" w:rsidR="00F70E52" w:rsidRPr="00F70E52" w:rsidRDefault="00F70E52" w:rsidP="00F70E52">
      <w:r w:rsidRPr="00F70E52">
        <w:t>Los asistentes coincidieron en que ambas líneas permiten ampliar el alcance del Comité y generar actividades que respondan tanto a las necesidades del sistema educativo como a las demandas del mundo laboral.</w:t>
      </w:r>
    </w:p>
    <w:p w14:paraId="7A785194" w14:textId="77777777" w:rsidR="00F70E52" w:rsidRPr="00F70E52" w:rsidRDefault="00000000" w:rsidP="00F70E52">
      <w:r>
        <w:pict w14:anchorId="3CBC12D8">
          <v:rect id="_x0000_i1027" style="width:0;height:1.5pt" o:hralign="center" o:hrstd="t" o:hr="t" fillcolor="#a0a0a0" stroked="f"/>
        </w:pict>
      </w:r>
    </w:p>
    <w:p w14:paraId="74DE8A7B" w14:textId="77777777" w:rsidR="00F70E52" w:rsidRPr="00F70E52" w:rsidRDefault="00F70E52" w:rsidP="00F70E52">
      <w:pPr>
        <w:rPr>
          <w:b/>
          <w:bCs/>
        </w:rPr>
      </w:pPr>
      <w:r w:rsidRPr="00F70E52">
        <w:rPr>
          <w:b/>
          <w:bCs/>
        </w:rPr>
        <w:t xml:space="preserve">4. Presentación de la Iniciativa TP </w:t>
      </w:r>
      <w:proofErr w:type="spellStart"/>
      <w:r w:rsidRPr="00F70E52">
        <w:rPr>
          <w:b/>
          <w:bCs/>
        </w:rPr>
        <w:t>Mining</w:t>
      </w:r>
      <w:proofErr w:type="spellEnd"/>
      <w:r w:rsidRPr="00F70E52">
        <w:rPr>
          <w:b/>
          <w:bCs/>
        </w:rPr>
        <w:t xml:space="preserve"> </w:t>
      </w:r>
      <w:proofErr w:type="spellStart"/>
      <w:r w:rsidRPr="00F70E52">
        <w:rPr>
          <w:b/>
          <w:bCs/>
        </w:rPr>
        <w:t>Experience</w:t>
      </w:r>
      <w:proofErr w:type="spellEnd"/>
    </w:p>
    <w:p w14:paraId="18738A4C" w14:textId="77777777" w:rsidR="00F70E52" w:rsidRPr="00F70E52" w:rsidRDefault="00F70E52" w:rsidP="00F70E52">
      <w:r w:rsidRPr="00F70E52">
        <w:t xml:space="preserve">Lilian Denham presentó la iniciativa </w:t>
      </w:r>
      <w:r w:rsidRPr="00F70E52">
        <w:rPr>
          <w:b/>
          <w:bCs/>
        </w:rPr>
        <w:t xml:space="preserve">TP </w:t>
      </w:r>
      <w:proofErr w:type="spellStart"/>
      <w:r w:rsidRPr="00F70E52">
        <w:rPr>
          <w:b/>
          <w:bCs/>
        </w:rPr>
        <w:t>Mining</w:t>
      </w:r>
      <w:proofErr w:type="spellEnd"/>
      <w:r w:rsidRPr="00F70E52">
        <w:rPr>
          <w:b/>
          <w:bCs/>
        </w:rPr>
        <w:t xml:space="preserve"> </w:t>
      </w:r>
      <w:proofErr w:type="spellStart"/>
      <w:r w:rsidRPr="00F70E52">
        <w:rPr>
          <w:b/>
          <w:bCs/>
        </w:rPr>
        <w:t>Experience</w:t>
      </w:r>
      <w:proofErr w:type="spellEnd"/>
      <w:r w:rsidRPr="00F70E52">
        <w:t>, programa diseñado para fortalecer la conexión entre jóvenes universitarios y la industria minera.</w:t>
      </w:r>
    </w:p>
    <w:p w14:paraId="238D3198" w14:textId="77777777" w:rsidR="00F70E52" w:rsidRPr="00F70E52" w:rsidRDefault="00F70E52" w:rsidP="00F70E52">
      <w:r w:rsidRPr="00F70E52">
        <w:t>El programa contempla:</w:t>
      </w:r>
    </w:p>
    <w:p w14:paraId="7AB45F98" w14:textId="77777777" w:rsidR="00F70E52" w:rsidRPr="00F70E52" w:rsidRDefault="00F70E52" w:rsidP="00F70E52">
      <w:pPr>
        <w:numPr>
          <w:ilvl w:val="0"/>
          <w:numId w:val="3"/>
        </w:numPr>
      </w:pPr>
      <w:r w:rsidRPr="00F70E52">
        <w:t>Participación de 60 jóvenes.</w:t>
      </w:r>
    </w:p>
    <w:p w14:paraId="74C44014" w14:textId="77777777" w:rsidR="00F70E52" w:rsidRPr="00F70E52" w:rsidRDefault="00F70E52" w:rsidP="00F70E52">
      <w:pPr>
        <w:numPr>
          <w:ilvl w:val="0"/>
          <w:numId w:val="3"/>
        </w:numPr>
      </w:pPr>
      <w:r w:rsidRPr="00F70E52">
        <w:t>Duración de 12 meses.</w:t>
      </w:r>
    </w:p>
    <w:p w14:paraId="27DB34D4" w14:textId="77777777" w:rsidR="00F70E52" w:rsidRPr="00F70E52" w:rsidRDefault="00F70E52" w:rsidP="00F70E52">
      <w:pPr>
        <w:numPr>
          <w:ilvl w:val="0"/>
          <w:numId w:val="3"/>
        </w:numPr>
      </w:pPr>
      <w:r w:rsidRPr="00F70E52">
        <w:t>Encuentros bimensuales.</w:t>
      </w:r>
    </w:p>
    <w:p w14:paraId="1F8682B5" w14:textId="77777777" w:rsidR="00F70E52" w:rsidRPr="00F70E52" w:rsidRDefault="00F70E52" w:rsidP="00F70E52">
      <w:pPr>
        <w:numPr>
          <w:ilvl w:val="0"/>
          <w:numId w:val="3"/>
        </w:numPr>
      </w:pPr>
      <w:r w:rsidRPr="00F70E52">
        <w:t>Trabajo articulado entre empresas, universidades y organizaciones colaboradoras.</w:t>
      </w:r>
    </w:p>
    <w:p w14:paraId="06511D7E" w14:textId="77777777" w:rsidR="00F70E52" w:rsidRPr="00F70E52" w:rsidRDefault="00F70E52" w:rsidP="00F70E52">
      <w:r w:rsidRPr="00F70E52">
        <w:t>Los tres ejes centrales del programa son:</w:t>
      </w:r>
    </w:p>
    <w:p w14:paraId="70E5260A" w14:textId="77777777" w:rsidR="00F70E52" w:rsidRPr="00F70E52" w:rsidRDefault="00F70E52" w:rsidP="00F70E52">
      <w:pPr>
        <w:rPr>
          <w:b/>
          <w:bCs/>
        </w:rPr>
      </w:pPr>
      <w:r w:rsidRPr="00F70E52">
        <w:rPr>
          <w:b/>
          <w:bCs/>
        </w:rPr>
        <w:t>Liderazgo</w:t>
      </w:r>
    </w:p>
    <w:p w14:paraId="21F14179" w14:textId="77777777" w:rsidR="00F70E52" w:rsidRPr="00F70E52" w:rsidRDefault="00F70E52" w:rsidP="00F70E52">
      <w:r w:rsidRPr="00F70E52">
        <w:t>Desarrollo de habilidades personales y profesionales para enfrentar los desafíos del mundo laboral.</w:t>
      </w:r>
    </w:p>
    <w:p w14:paraId="3F6991E7" w14:textId="77777777" w:rsidR="00F70E52" w:rsidRPr="00F70E52" w:rsidRDefault="00F70E52" w:rsidP="00F70E52">
      <w:pPr>
        <w:rPr>
          <w:b/>
          <w:bCs/>
        </w:rPr>
      </w:pPr>
      <w:r w:rsidRPr="00F70E52">
        <w:rPr>
          <w:b/>
          <w:bCs/>
        </w:rPr>
        <w:t>Capital Humano</w:t>
      </w:r>
    </w:p>
    <w:p w14:paraId="500F27AE" w14:textId="77777777" w:rsidR="00F70E52" w:rsidRPr="00F70E52" w:rsidRDefault="00F70E52" w:rsidP="00F70E52">
      <w:r w:rsidRPr="00F70E52">
        <w:lastRenderedPageBreak/>
        <w:t>Comprensión de las nuevas trayectorias laborales, perfiles profesionales requeridos y competencias demandadas por la industria.</w:t>
      </w:r>
    </w:p>
    <w:p w14:paraId="7072131A" w14:textId="77777777" w:rsidR="00F70E52" w:rsidRPr="00F70E52" w:rsidRDefault="00F70E52" w:rsidP="00F70E52">
      <w:pPr>
        <w:rPr>
          <w:b/>
          <w:bCs/>
        </w:rPr>
      </w:pPr>
      <w:r w:rsidRPr="00F70E52">
        <w:rPr>
          <w:b/>
          <w:bCs/>
        </w:rPr>
        <w:t>STEM</w:t>
      </w:r>
    </w:p>
    <w:p w14:paraId="6353C4EE" w14:textId="77777777" w:rsidR="00F70E52" w:rsidRPr="00F70E52" w:rsidRDefault="00F70E52" w:rsidP="00F70E52">
      <w:r w:rsidRPr="00F70E52">
        <w:t>Fortalecimiento de capacidades en ciencia, tecnología, ingeniería y matemáticas vinculadas a sectores productivos estratégicos.</w:t>
      </w:r>
    </w:p>
    <w:p w14:paraId="1FB6BB4D" w14:textId="77777777" w:rsidR="00F70E52" w:rsidRPr="00F70E52" w:rsidRDefault="00F70E52" w:rsidP="00F70E52">
      <w:r w:rsidRPr="00F70E52">
        <w:t>Se informó que la iniciativa cuenta con el patrocinio de:</w:t>
      </w:r>
    </w:p>
    <w:p w14:paraId="403C2E79" w14:textId="77777777" w:rsidR="00F70E52" w:rsidRPr="00F70E52" w:rsidRDefault="00F70E52" w:rsidP="00F70E52">
      <w:pPr>
        <w:numPr>
          <w:ilvl w:val="0"/>
          <w:numId w:val="4"/>
        </w:numPr>
      </w:pPr>
      <w:r w:rsidRPr="00F70E52">
        <w:t>BritCham.</w:t>
      </w:r>
    </w:p>
    <w:p w14:paraId="5FCFA5F5" w14:textId="77777777" w:rsidR="00F70E52" w:rsidRPr="00F70E52" w:rsidRDefault="00F70E52" w:rsidP="00F70E52">
      <w:pPr>
        <w:numPr>
          <w:ilvl w:val="0"/>
          <w:numId w:val="4"/>
        </w:numPr>
      </w:pPr>
      <w:r w:rsidRPr="00F70E52">
        <w:t>Red de Ingenieras de Minas.</w:t>
      </w:r>
    </w:p>
    <w:p w14:paraId="3C1E8537" w14:textId="77777777" w:rsidR="00F70E52" w:rsidRPr="00F70E52" w:rsidRDefault="00F70E52" w:rsidP="00F70E52">
      <w:pPr>
        <w:numPr>
          <w:ilvl w:val="0"/>
          <w:numId w:val="4"/>
        </w:numPr>
      </w:pPr>
      <w:r w:rsidRPr="00F70E52">
        <w:t>AMTC de la Universidad de Chile.</w:t>
      </w:r>
    </w:p>
    <w:p w14:paraId="79E96751" w14:textId="77777777" w:rsidR="00F70E52" w:rsidRPr="00F70E52" w:rsidRDefault="00F70E52" w:rsidP="00F70E52">
      <w:pPr>
        <w:numPr>
          <w:ilvl w:val="0"/>
          <w:numId w:val="4"/>
        </w:numPr>
      </w:pPr>
      <w:r w:rsidRPr="00F70E52">
        <w:t>Reporte Minero Energético.</w:t>
      </w:r>
    </w:p>
    <w:p w14:paraId="0A2D948D" w14:textId="77777777" w:rsidR="00F70E52" w:rsidRPr="00F70E52" w:rsidRDefault="00F70E52" w:rsidP="00F70E52">
      <w:pPr>
        <w:numPr>
          <w:ilvl w:val="0"/>
          <w:numId w:val="4"/>
        </w:numPr>
      </w:pPr>
      <w:r w:rsidRPr="00F70E52">
        <w:t>Centro de Estudiantes Mineros.</w:t>
      </w:r>
    </w:p>
    <w:p w14:paraId="11A89E19" w14:textId="77777777" w:rsidR="00F70E52" w:rsidRPr="00F70E52" w:rsidRDefault="00F70E52" w:rsidP="00F70E52">
      <w:pPr>
        <w:numPr>
          <w:ilvl w:val="0"/>
          <w:numId w:val="4"/>
        </w:numPr>
      </w:pPr>
      <w:r w:rsidRPr="00F70E52">
        <w:t>Otras organizaciones del ecosistema minero.</w:t>
      </w:r>
    </w:p>
    <w:p w14:paraId="0CC5D364" w14:textId="77777777" w:rsidR="00F70E52" w:rsidRPr="00F70E52" w:rsidRDefault="00F70E52" w:rsidP="00F70E52">
      <w:r w:rsidRPr="00F70E52">
        <w:t>Lilian explicó que el propósito principal es permitir que los estudiantes construyan relaciones reales con profesionales y empresas antes de ingresar al mercado laboral.</w:t>
      </w:r>
    </w:p>
    <w:p w14:paraId="1C4B608C" w14:textId="77777777" w:rsidR="00F70E52" w:rsidRPr="00F70E52" w:rsidRDefault="00F70E52" w:rsidP="00F70E52">
      <w:r w:rsidRPr="00F70E52">
        <w:t>Asimismo, destacó que los jóvenes recibirán retroalimentación permanente, orientación vocacional y herramientas para fortalecer sus habilidades de empleabilidad.</w:t>
      </w:r>
    </w:p>
    <w:p w14:paraId="12C39DB3" w14:textId="77777777" w:rsidR="00F70E52" w:rsidRPr="00F70E52" w:rsidRDefault="00000000" w:rsidP="00F70E52">
      <w:r>
        <w:pict w14:anchorId="162BBEA4">
          <v:rect id="_x0000_i1028" style="width:0;height:1.5pt" o:hralign="center" o:hrstd="t" o:hr="t" fillcolor="#a0a0a0" stroked="f"/>
        </w:pict>
      </w:r>
    </w:p>
    <w:p w14:paraId="75859066" w14:textId="77777777" w:rsidR="00F70E52" w:rsidRPr="00F70E52" w:rsidRDefault="00F70E52" w:rsidP="00F70E52">
      <w:pPr>
        <w:rPr>
          <w:b/>
          <w:bCs/>
        </w:rPr>
      </w:pPr>
      <w:r w:rsidRPr="00F70E52">
        <w:rPr>
          <w:b/>
          <w:bCs/>
        </w:rPr>
        <w:t>5. Debate sobre Empleabilidad y Relación Universidad–Empresa</w:t>
      </w:r>
    </w:p>
    <w:p w14:paraId="200197FC" w14:textId="77777777" w:rsidR="00F70E52" w:rsidRPr="00F70E52" w:rsidRDefault="00F70E52" w:rsidP="00F70E52">
      <w:r w:rsidRPr="00F70E52">
        <w:t xml:space="preserve">A partir de la presentación de TP </w:t>
      </w:r>
      <w:proofErr w:type="spellStart"/>
      <w:r w:rsidRPr="00F70E52">
        <w:t>Mining</w:t>
      </w:r>
      <w:proofErr w:type="spellEnd"/>
      <w:r w:rsidRPr="00F70E52">
        <w:t xml:space="preserve"> </w:t>
      </w:r>
      <w:proofErr w:type="spellStart"/>
      <w:r w:rsidRPr="00F70E52">
        <w:t>Experience</w:t>
      </w:r>
      <w:proofErr w:type="spellEnd"/>
      <w:r w:rsidRPr="00F70E52">
        <w:t xml:space="preserve"> se desarrolló una amplia discusión respecto de las dificultades que enfrentan los estudiantes para acceder a prácticas profesionales, memorias y primeros empleos.</w:t>
      </w:r>
    </w:p>
    <w:p w14:paraId="78306CFE" w14:textId="77777777" w:rsidR="00F70E52" w:rsidRPr="00F70E52" w:rsidRDefault="00F70E52" w:rsidP="00F70E52">
      <w:r w:rsidRPr="00F70E52">
        <w:t>Claudia Parra señaló que existen numerosos estudiantes destacados que poseen excelentes antecedentes académicos e incluso experiencia internacional, pero que carecen de redes de contacto que faciliten su inserción laboral.</w:t>
      </w:r>
    </w:p>
    <w:p w14:paraId="74D2534B" w14:textId="77777777" w:rsidR="00F70E52" w:rsidRPr="00F70E52" w:rsidRDefault="00F70E52" w:rsidP="00F70E52">
      <w:r w:rsidRPr="00F70E52">
        <w:t>Los asistentes coincidieron en que actualmente muchos procesos de selección se encuentran altamente automatizados, dificultando que jóvenes talentosos puedan diferenciarse.</w:t>
      </w:r>
    </w:p>
    <w:p w14:paraId="43D24A60" w14:textId="77777777" w:rsidR="00F70E52" w:rsidRPr="00F70E52" w:rsidRDefault="00F70E52" w:rsidP="00F70E52">
      <w:r w:rsidRPr="00F70E52">
        <w:t>Se valoró especialmente el enfoque de relacionamiento humano que propone la iniciativa, permitiendo que empresas y estudiantes se conozcan personalmente y generen vínculos de confianza.</w:t>
      </w:r>
    </w:p>
    <w:p w14:paraId="757C0E87" w14:textId="77777777" w:rsidR="00F70E52" w:rsidRPr="00F70E52" w:rsidRDefault="00000000" w:rsidP="00F70E52">
      <w:r>
        <w:pict w14:anchorId="273D48B6">
          <v:rect id="_x0000_i1029" style="width:0;height:1.5pt" o:hralign="center" o:hrstd="t" o:hr="t" fillcolor="#a0a0a0" stroked="f"/>
        </w:pict>
      </w:r>
    </w:p>
    <w:p w14:paraId="33464016" w14:textId="77777777" w:rsidR="00F70E52" w:rsidRPr="00F70E52" w:rsidRDefault="00F70E52" w:rsidP="00F70E52">
      <w:pPr>
        <w:rPr>
          <w:b/>
          <w:bCs/>
        </w:rPr>
      </w:pPr>
      <w:r w:rsidRPr="00F70E52">
        <w:rPr>
          <w:b/>
          <w:bCs/>
        </w:rPr>
        <w:t>6. Importancia del Inglés para la Empleabilidad</w:t>
      </w:r>
    </w:p>
    <w:p w14:paraId="29156D53" w14:textId="77777777" w:rsidR="00F70E52" w:rsidRPr="00F70E52" w:rsidRDefault="00F70E52" w:rsidP="00F70E52">
      <w:r w:rsidRPr="00F70E52">
        <w:lastRenderedPageBreak/>
        <w:t>Uno de los temas que generó mayor consenso fue la relevancia del idioma inglés como herramienta de desarrollo profesional.</w:t>
      </w:r>
    </w:p>
    <w:p w14:paraId="360FE11E" w14:textId="77777777" w:rsidR="00F70E52" w:rsidRPr="00F70E52" w:rsidRDefault="00F70E52" w:rsidP="00F70E52">
      <w:r w:rsidRPr="00F70E52">
        <w:t>Se destacó que:</w:t>
      </w:r>
    </w:p>
    <w:p w14:paraId="1A3C1F2E" w14:textId="77777777" w:rsidR="00F70E52" w:rsidRPr="00F70E52" w:rsidRDefault="00F70E52" w:rsidP="00F70E52">
      <w:pPr>
        <w:numPr>
          <w:ilvl w:val="0"/>
          <w:numId w:val="5"/>
        </w:numPr>
      </w:pPr>
      <w:r w:rsidRPr="00F70E52">
        <w:t>La industria minera exige cada vez más competencias en inglés.</w:t>
      </w:r>
    </w:p>
    <w:p w14:paraId="0F84F50A" w14:textId="77777777" w:rsidR="00F70E52" w:rsidRPr="00F70E52" w:rsidRDefault="00F70E52" w:rsidP="00F70E52">
      <w:pPr>
        <w:numPr>
          <w:ilvl w:val="0"/>
          <w:numId w:val="5"/>
        </w:numPr>
      </w:pPr>
      <w:r w:rsidRPr="00F70E52">
        <w:t xml:space="preserve">Los programas </w:t>
      </w:r>
      <w:proofErr w:type="spellStart"/>
      <w:r w:rsidRPr="00F70E52">
        <w:t>trainee</w:t>
      </w:r>
      <w:proofErr w:type="spellEnd"/>
      <w:r w:rsidRPr="00F70E52">
        <w:t xml:space="preserve"> consideran el idioma como requisito.</w:t>
      </w:r>
    </w:p>
    <w:p w14:paraId="7AB9457D" w14:textId="77777777" w:rsidR="00F70E52" w:rsidRPr="00F70E52" w:rsidRDefault="00F70E52" w:rsidP="00F70E52">
      <w:pPr>
        <w:numPr>
          <w:ilvl w:val="0"/>
          <w:numId w:val="5"/>
        </w:numPr>
      </w:pPr>
      <w:r w:rsidRPr="00F70E52">
        <w:t>Muchos manuales técnicos se encuentran exclusivamente en inglés.</w:t>
      </w:r>
    </w:p>
    <w:p w14:paraId="30ABC9D7" w14:textId="77777777" w:rsidR="00F70E52" w:rsidRPr="00F70E52" w:rsidRDefault="00F70E52" w:rsidP="00F70E52">
      <w:pPr>
        <w:numPr>
          <w:ilvl w:val="0"/>
          <w:numId w:val="5"/>
        </w:numPr>
      </w:pPr>
      <w:r w:rsidRPr="00F70E52">
        <w:t>El dominio del idioma influye directamente en las posibilidades de crecimiento profesional.</w:t>
      </w:r>
    </w:p>
    <w:p w14:paraId="496B19A4" w14:textId="77777777" w:rsidR="00F70E52" w:rsidRPr="00F70E52" w:rsidRDefault="00F70E52" w:rsidP="00F70E52">
      <w:r w:rsidRPr="00F70E52">
        <w:t>Claudia Parra enfatizó la necesidad de que los estudiantes alcancen niveles B2 o superiores.</w:t>
      </w:r>
    </w:p>
    <w:p w14:paraId="2CC38EEF" w14:textId="77777777" w:rsidR="00F70E52" w:rsidRPr="00F70E52" w:rsidRDefault="00F70E52" w:rsidP="00F70E52">
      <w:r w:rsidRPr="00F70E52">
        <w:t>María Elena Amengual manifestó su satisfacción al observar que el sector productivo reconoce cada vez más el valor estratégico del idioma inglés, aspecto que históricamente había sido subestimado en algunos sectores industriales.</w:t>
      </w:r>
    </w:p>
    <w:p w14:paraId="654F1EF2" w14:textId="77777777" w:rsidR="00F70E52" w:rsidRPr="00F70E52" w:rsidRDefault="00000000" w:rsidP="00F70E52">
      <w:r>
        <w:pict w14:anchorId="751B2B41">
          <v:rect id="_x0000_i1030" style="width:0;height:1.5pt" o:hralign="center" o:hrstd="t" o:hr="t" fillcolor="#a0a0a0" stroked="f"/>
        </w:pict>
      </w:r>
    </w:p>
    <w:p w14:paraId="276305A1" w14:textId="77777777" w:rsidR="00F70E52" w:rsidRPr="00F70E52" w:rsidRDefault="00F70E52" w:rsidP="00F70E52">
      <w:pPr>
        <w:rPr>
          <w:b/>
          <w:bCs/>
        </w:rPr>
      </w:pPr>
      <w:r w:rsidRPr="00F70E52">
        <w:rPr>
          <w:b/>
          <w:bCs/>
        </w:rPr>
        <w:t>7. Neurodivergencia, Inclusión y Altas Capacidades</w:t>
      </w:r>
    </w:p>
    <w:p w14:paraId="1CDBB18E" w14:textId="77777777" w:rsidR="00F70E52" w:rsidRPr="00F70E52" w:rsidRDefault="00F70E52" w:rsidP="00F70E52">
      <w:r w:rsidRPr="00F70E52">
        <w:t>Luis Bravo compartió experiencias relacionadas con estudiantes neurodivergentes y con altas capacidades.</w:t>
      </w:r>
    </w:p>
    <w:p w14:paraId="333753AD" w14:textId="77777777" w:rsidR="00F70E52" w:rsidRPr="00F70E52" w:rsidRDefault="00F70E52" w:rsidP="00F70E52">
      <w:r w:rsidRPr="00F70E52">
        <w:t>Se destacó que:</w:t>
      </w:r>
    </w:p>
    <w:p w14:paraId="6C91EB70" w14:textId="77777777" w:rsidR="00F70E52" w:rsidRPr="00F70E52" w:rsidRDefault="00F70E52" w:rsidP="00F70E52">
      <w:pPr>
        <w:numPr>
          <w:ilvl w:val="0"/>
          <w:numId w:val="6"/>
        </w:numPr>
      </w:pPr>
      <w:r w:rsidRPr="00F70E52">
        <w:t>Las altas capacidades requieren estrategias pedagógicas diferenciadas.</w:t>
      </w:r>
    </w:p>
    <w:p w14:paraId="35020E7D" w14:textId="77777777" w:rsidR="00F70E52" w:rsidRPr="00F70E52" w:rsidRDefault="00F70E52" w:rsidP="00F70E52">
      <w:pPr>
        <w:numPr>
          <w:ilvl w:val="0"/>
          <w:numId w:val="6"/>
        </w:numPr>
      </w:pPr>
      <w:r w:rsidRPr="00F70E52">
        <w:t>Muchos estudiantes altamente capaces experimentan frustración cuando los desafíos educativos no responden a sus necesidades.</w:t>
      </w:r>
    </w:p>
    <w:p w14:paraId="2AF2B358" w14:textId="77777777" w:rsidR="00F70E52" w:rsidRPr="00F70E52" w:rsidRDefault="00F70E52" w:rsidP="00F70E52">
      <w:pPr>
        <w:numPr>
          <w:ilvl w:val="0"/>
          <w:numId w:val="6"/>
        </w:numPr>
      </w:pPr>
      <w:r w:rsidRPr="00F70E52">
        <w:t>Las instituciones aún presentan dificultades para abordar adecuadamente esta realidad.</w:t>
      </w:r>
    </w:p>
    <w:p w14:paraId="3BD6F9F5" w14:textId="77777777" w:rsidR="00F70E52" w:rsidRPr="00F70E52" w:rsidRDefault="00F70E52" w:rsidP="00F70E52">
      <w:r w:rsidRPr="00F70E52">
        <w:t>La conversación evolucionó hacia los desafíos de la inclusión en educación superior y el acompañamiento necesario para la transición al mundo laboral.</w:t>
      </w:r>
    </w:p>
    <w:p w14:paraId="413FEE51" w14:textId="77777777" w:rsidR="00F70E52" w:rsidRPr="00F70E52" w:rsidRDefault="00000000" w:rsidP="00F70E52">
      <w:r>
        <w:pict w14:anchorId="2E576535">
          <v:rect id="_x0000_i1031" style="width:0;height:1.5pt" o:hralign="center" o:hrstd="t" o:hr="t" fillcolor="#a0a0a0" stroked="f"/>
        </w:pict>
      </w:r>
    </w:p>
    <w:p w14:paraId="4CA669C0" w14:textId="77777777" w:rsidR="00F70E52" w:rsidRPr="00F70E52" w:rsidRDefault="00F70E52" w:rsidP="00F70E52">
      <w:pPr>
        <w:rPr>
          <w:b/>
          <w:bCs/>
        </w:rPr>
      </w:pPr>
      <w:r w:rsidRPr="00F70E52">
        <w:rPr>
          <w:b/>
          <w:bCs/>
        </w:rPr>
        <w:t>8. Bienestar Socioemocional y Educación Emocional</w:t>
      </w:r>
    </w:p>
    <w:p w14:paraId="2733B9CD" w14:textId="77777777" w:rsidR="00F70E52" w:rsidRPr="00F70E52" w:rsidRDefault="00F70E52" w:rsidP="00F70E52">
      <w:r w:rsidRPr="00F70E52">
        <w:t xml:space="preserve">Rodrigo Torres presentó la experiencia de </w:t>
      </w:r>
      <w:proofErr w:type="spellStart"/>
      <w:r w:rsidRPr="00F70E52">
        <w:t>Muud</w:t>
      </w:r>
      <w:proofErr w:type="spellEnd"/>
      <w:r w:rsidRPr="00F70E52">
        <w:t xml:space="preserve"> en el desarrollo de herramientas para la detección temprana de emociones y el fortalecimiento del autoconocimiento.</w:t>
      </w:r>
    </w:p>
    <w:p w14:paraId="066BB927" w14:textId="77777777" w:rsidR="00F70E52" w:rsidRPr="00F70E52" w:rsidRDefault="00F70E52" w:rsidP="00F70E52">
      <w:r w:rsidRPr="00F70E52">
        <w:t>Se explicó que una investigación desarrollada junto a una universidad noruega validó científicamente la efectividad de sus instrumentos de evaluación socioemocional.</w:t>
      </w:r>
    </w:p>
    <w:p w14:paraId="6DAAD22D" w14:textId="77777777" w:rsidR="00F70E52" w:rsidRPr="00F70E52" w:rsidRDefault="00F70E52" w:rsidP="00F70E52">
      <w:r w:rsidRPr="00F70E52">
        <w:t>A partir de esta exposición se desarrolló un extenso debate sobre:</w:t>
      </w:r>
    </w:p>
    <w:p w14:paraId="4D4DED5A" w14:textId="77777777" w:rsidR="00F70E52" w:rsidRPr="00F70E52" w:rsidRDefault="00F70E52" w:rsidP="00F70E52">
      <w:pPr>
        <w:numPr>
          <w:ilvl w:val="0"/>
          <w:numId w:val="7"/>
        </w:numPr>
      </w:pPr>
      <w:r w:rsidRPr="00F70E52">
        <w:t>Salud mental en estudiantes.</w:t>
      </w:r>
    </w:p>
    <w:p w14:paraId="419769D7" w14:textId="77777777" w:rsidR="00F70E52" w:rsidRPr="00F70E52" w:rsidRDefault="00F70E52" w:rsidP="00F70E52">
      <w:pPr>
        <w:numPr>
          <w:ilvl w:val="0"/>
          <w:numId w:val="7"/>
        </w:numPr>
      </w:pPr>
      <w:r w:rsidRPr="00F70E52">
        <w:lastRenderedPageBreak/>
        <w:t>Autorregulación emocional.</w:t>
      </w:r>
    </w:p>
    <w:p w14:paraId="68C43645" w14:textId="77777777" w:rsidR="00F70E52" w:rsidRPr="00F70E52" w:rsidRDefault="00F70E52" w:rsidP="00F70E52">
      <w:pPr>
        <w:numPr>
          <w:ilvl w:val="0"/>
          <w:numId w:val="7"/>
        </w:numPr>
      </w:pPr>
      <w:r w:rsidRPr="00F70E52">
        <w:t>Violencia escolar.</w:t>
      </w:r>
    </w:p>
    <w:p w14:paraId="4A62D4C0" w14:textId="77777777" w:rsidR="00F70E52" w:rsidRPr="00F70E52" w:rsidRDefault="00F70E52" w:rsidP="00F70E52">
      <w:pPr>
        <w:numPr>
          <w:ilvl w:val="0"/>
          <w:numId w:val="7"/>
        </w:numPr>
      </w:pPr>
      <w:r w:rsidRPr="00F70E52">
        <w:t>Convivencia educativa.</w:t>
      </w:r>
    </w:p>
    <w:p w14:paraId="4C88A1DD" w14:textId="77777777" w:rsidR="00F70E52" w:rsidRPr="00F70E52" w:rsidRDefault="00F70E52" w:rsidP="00F70E52">
      <w:pPr>
        <w:numPr>
          <w:ilvl w:val="0"/>
          <w:numId w:val="7"/>
        </w:numPr>
      </w:pPr>
      <w:r w:rsidRPr="00F70E52">
        <w:t>Necesidad de políticas públicas más robustas.</w:t>
      </w:r>
    </w:p>
    <w:p w14:paraId="30B68C81" w14:textId="77777777" w:rsidR="00F70E52" w:rsidRPr="00F70E52" w:rsidRDefault="00F70E52" w:rsidP="00F70E52">
      <w:r w:rsidRPr="00F70E52">
        <w:t>Los participantes coincidieron en que el desarrollo socioemocional debería constituir una prioridad transversal del sistema educativo.</w:t>
      </w:r>
    </w:p>
    <w:p w14:paraId="6638F5F2" w14:textId="77777777" w:rsidR="00F70E52" w:rsidRPr="00F70E52" w:rsidRDefault="00F70E52" w:rsidP="00F70E52">
      <w:r w:rsidRPr="00F70E52">
        <w:t>También se discutieron las tensiones existentes entre diferentes marcos regulatorios, incluyendo la Ley TEA y otras normativas relacionadas con convivencia y protección escolar.</w:t>
      </w:r>
    </w:p>
    <w:p w14:paraId="324030E3" w14:textId="77777777" w:rsidR="00F70E52" w:rsidRPr="00F70E52" w:rsidRDefault="00000000" w:rsidP="00F70E52">
      <w:r>
        <w:pict w14:anchorId="69D28130">
          <v:rect id="_x0000_i1032" style="width:0;height:1.5pt" o:hralign="center" o:hrstd="t" o:hr="t" fillcolor="#a0a0a0" stroked="f"/>
        </w:pict>
      </w:r>
    </w:p>
    <w:p w14:paraId="63A0447D" w14:textId="77777777" w:rsidR="00F70E52" w:rsidRPr="00F70E52" w:rsidRDefault="00F70E52" w:rsidP="00F70E52">
      <w:pPr>
        <w:rPr>
          <w:b/>
          <w:bCs/>
        </w:rPr>
      </w:pPr>
      <w:r w:rsidRPr="00F70E52">
        <w:rPr>
          <w:b/>
          <w:bCs/>
        </w:rPr>
        <w:t>9. Actividades Desarrolladas Durante el Primer Semestre</w:t>
      </w:r>
    </w:p>
    <w:p w14:paraId="167048F4" w14:textId="77777777" w:rsidR="00F70E52" w:rsidRPr="00F70E52" w:rsidRDefault="00F70E52" w:rsidP="00F70E52">
      <w:r w:rsidRPr="00F70E52">
        <w:t>Isabel Juppet presentó un resumen de las actividades realizadas:</w:t>
      </w:r>
    </w:p>
    <w:p w14:paraId="6CAB6E70" w14:textId="77777777" w:rsidR="00F70E52" w:rsidRPr="00F70E52" w:rsidRDefault="00F70E52" w:rsidP="00F70E52">
      <w:pPr>
        <w:rPr>
          <w:b/>
          <w:bCs/>
        </w:rPr>
      </w:pPr>
      <w:r w:rsidRPr="00F70E52">
        <w:rPr>
          <w:b/>
          <w:bCs/>
        </w:rPr>
        <w:t xml:space="preserve">UK </w:t>
      </w:r>
      <w:proofErr w:type="spellStart"/>
      <w:r w:rsidRPr="00F70E52">
        <w:rPr>
          <w:b/>
          <w:bCs/>
        </w:rPr>
        <w:t>Education</w:t>
      </w:r>
      <w:proofErr w:type="spellEnd"/>
      <w:r w:rsidRPr="00F70E52">
        <w:rPr>
          <w:b/>
          <w:bCs/>
        </w:rPr>
        <w:t xml:space="preserve"> Fair &amp; </w:t>
      </w:r>
      <w:proofErr w:type="spellStart"/>
      <w:r w:rsidRPr="00F70E52">
        <w:rPr>
          <w:b/>
          <w:bCs/>
        </w:rPr>
        <w:t>Roadshow</w:t>
      </w:r>
      <w:proofErr w:type="spellEnd"/>
    </w:p>
    <w:p w14:paraId="07B8A891" w14:textId="77777777" w:rsidR="00F70E52" w:rsidRPr="00F70E52" w:rsidRDefault="00F70E52" w:rsidP="00F70E52">
      <w:r w:rsidRPr="00F70E52">
        <w:t xml:space="preserve">Actividad organizada junto a </w:t>
      </w:r>
      <w:proofErr w:type="spellStart"/>
      <w:r w:rsidRPr="00F70E52">
        <w:t>Studies</w:t>
      </w:r>
      <w:proofErr w:type="spellEnd"/>
      <w:r w:rsidRPr="00F70E52">
        <w:t xml:space="preserve"> Planet, con una amplia participación de instituciones educativas internacionales.</w:t>
      </w:r>
    </w:p>
    <w:p w14:paraId="5227691D" w14:textId="77777777" w:rsidR="00F70E52" w:rsidRPr="00F70E52" w:rsidRDefault="00F70E52" w:rsidP="00F70E52">
      <w:pPr>
        <w:rPr>
          <w:b/>
          <w:bCs/>
        </w:rPr>
      </w:pPr>
      <w:proofErr w:type="spellStart"/>
      <w:r w:rsidRPr="00F70E52">
        <w:rPr>
          <w:b/>
          <w:bCs/>
        </w:rPr>
        <w:t>Academic</w:t>
      </w:r>
      <w:proofErr w:type="spellEnd"/>
      <w:r w:rsidRPr="00F70E52">
        <w:rPr>
          <w:b/>
          <w:bCs/>
        </w:rPr>
        <w:t xml:space="preserve"> </w:t>
      </w:r>
      <w:proofErr w:type="spellStart"/>
      <w:r w:rsidRPr="00F70E52">
        <w:rPr>
          <w:b/>
          <w:bCs/>
        </w:rPr>
        <w:t>Action</w:t>
      </w:r>
      <w:proofErr w:type="spellEnd"/>
    </w:p>
    <w:p w14:paraId="4CF85E58" w14:textId="77777777" w:rsidR="00F70E52" w:rsidRPr="00F70E52" w:rsidRDefault="00F70E52" w:rsidP="00F70E52">
      <w:r w:rsidRPr="00F70E52">
        <w:t>Seminario sobre migración al Reino Unido para estudio y trabajo, valorado por la claridad de la información entregada respecto a requisitos, visas y oportunidades académicas.</w:t>
      </w:r>
    </w:p>
    <w:p w14:paraId="6F482384" w14:textId="77777777" w:rsidR="00F70E52" w:rsidRPr="00F70E52" w:rsidRDefault="00F70E52" w:rsidP="00F70E52">
      <w:pPr>
        <w:rPr>
          <w:b/>
          <w:bCs/>
          <w:lang w:val="en-GB"/>
        </w:rPr>
      </w:pPr>
      <w:r w:rsidRPr="00F70E52">
        <w:rPr>
          <w:b/>
          <w:bCs/>
          <w:lang w:val="en-GB"/>
        </w:rPr>
        <w:t>Early Language Education Summit (ELES)</w:t>
      </w:r>
    </w:p>
    <w:p w14:paraId="3D877F15" w14:textId="77777777" w:rsidR="00F70E52" w:rsidRPr="00F70E52" w:rsidRDefault="00F70E52" w:rsidP="00F70E52">
      <w:r w:rsidRPr="00F70E52">
        <w:t xml:space="preserve">Evento desarrollado junto a </w:t>
      </w:r>
      <w:proofErr w:type="spellStart"/>
      <w:r w:rsidRPr="00F70E52">
        <w:t>Learning</w:t>
      </w:r>
      <w:proofErr w:type="spellEnd"/>
      <w:r w:rsidRPr="00F70E52">
        <w:t xml:space="preserve"> </w:t>
      </w:r>
      <w:proofErr w:type="spellStart"/>
      <w:r w:rsidRPr="00F70E52">
        <w:t>Corporation</w:t>
      </w:r>
      <w:proofErr w:type="spellEnd"/>
      <w:r w:rsidRPr="00F70E52">
        <w:t xml:space="preserve"> y la Universidad de los Andes, ampliamente valorado por los asistentes.</w:t>
      </w:r>
    </w:p>
    <w:p w14:paraId="1223137C" w14:textId="77777777" w:rsidR="00F70E52" w:rsidRPr="00F70E52" w:rsidRDefault="00F70E52" w:rsidP="00F70E52">
      <w:pPr>
        <w:rPr>
          <w:b/>
          <w:bCs/>
        </w:rPr>
      </w:pPr>
      <w:r w:rsidRPr="00F70E52">
        <w:rPr>
          <w:b/>
          <w:bCs/>
        </w:rPr>
        <w:t xml:space="preserve">Study UK </w:t>
      </w:r>
      <w:proofErr w:type="spellStart"/>
      <w:r w:rsidRPr="00F70E52">
        <w:rPr>
          <w:b/>
          <w:bCs/>
        </w:rPr>
        <w:t>Boarding</w:t>
      </w:r>
      <w:proofErr w:type="spellEnd"/>
      <w:r w:rsidRPr="00F70E52">
        <w:rPr>
          <w:b/>
          <w:bCs/>
        </w:rPr>
        <w:t xml:space="preserve"> School Fayre</w:t>
      </w:r>
    </w:p>
    <w:p w14:paraId="66AF4121" w14:textId="77777777" w:rsidR="00F70E52" w:rsidRPr="00F70E52" w:rsidRDefault="00F70E52" w:rsidP="00F70E52">
      <w:r w:rsidRPr="00F70E52">
        <w:t>Actividad especializada orientada a establecimientos educacionales británicos.</w:t>
      </w:r>
    </w:p>
    <w:p w14:paraId="6C627AF5" w14:textId="77777777" w:rsidR="00F70E52" w:rsidRPr="00F70E52" w:rsidRDefault="00F70E52" w:rsidP="00F70E52">
      <w:r w:rsidRPr="00F70E52">
        <w:t>Los miembros destacaron la calidad de las actividades y el crecimiento sostenido de la convocatoria.</w:t>
      </w:r>
    </w:p>
    <w:p w14:paraId="1913FF65" w14:textId="77777777" w:rsidR="00F70E52" w:rsidRPr="00F70E52" w:rsidRDefault="00000000" w:rsidP="00F70E52">
      <w:r>
        <w:pict w14:anchorId="4BB2ED99">
          <v:rect id="_x0000_i1033" style="width:0;height:1.5pt" o:hralign="center" o:hrstd="t" o:hr="t" fillcolor="#a0a0a0" stroked="f"/>
        </w:pict>
      </w:r>
    </w:p>
    <w:p w14:paraId="2F3978DE" w14:textId="77777777" w:rsidR="00F70E52" w:rsidRPr="00F70E52" w:rsidRDefault="00F70E52" w:rsidP="00F70E52">
      <w:pPr>
        <w:rPr>
          <w:b/>
          <w:bCs/>
        </w:rPr>
      </w:pPr>
      <w:r w:rsidRPr="00F70E52">
        <w:rPr>
          <w:b/>
          <w:bCs/>
        </w:rPr>
        <w:t>10. Revisión del Calendario 2026</w:t>
      </w:r>
    </w:p>
    <w:p w14:paraId="4ADEB8CF" w14:textId="77777777" w:rsidR="00F70E52" w:rsidRPr="00F70E52" w:rsidRDefault="00F70E52" w:rsidP="00F70E52">
      <w:r w:rsidRPr="00F70E52">
        <w:t>Se revisaron las actividades programadas para el segundo semestre:</w:t>
      </w:r>
    </w:p>
    <w:p w14:paraId="5D64C712" w14:textId="77777777" w:rsidR="00F70E52" w:rsidRPr="00F70E52" w:rsidRDefault="00F70E52" w:rsidP="00F70E52">
      <w:pPr>
        <w:rPr>
          <w:b/>
          <w:bCs/>
        </w:rPr>
      </w:pPr>
      <w:r w:rsidRPr="00F70E52">
        <w:rPr>
          <w:b/>
          <w:bCs/>
        </w:rPr>
        <w:t>8 de julio</w:t>
      </w:r>
    </w:p>
    <w:p w14:paraId="7E35F0A0" w14:textId="77777777" w:rsidR="00F70E52" w:rsidRPr="00F70E52" w:rsidRDefault="00F70E52" w:rsidP="00F70E52">
      <w:proofErr w:type="spellStart"/>
      <w:r w:rsidRPr="00F70E52">
        <w:t>EdTech</w:t>
      </w:r>
      <w:proofErr w:type="spellEnd"/>
      <w:r w:rsidRPr="00F70E52">
        <w:t xml:space="preserve"> y Plataformas de Aprendizaje Corporativo.</w:t>
      </w:r>
    </w:p>
    <w:p w14:paraId="765D2A53" w14:textId="77777777" w:rsidR="00F70E52" w:rsidRPr="00F70E52" w:rsidRDefault="00F70E52" w:rsidP="00F70E52">
      <w:pPr>
        <w:rPr>
          <w:b/>
          <w:bCs/>
        </w:rPr>
      </w:pPr>
      <w:r w:rsidRPr="00F70E52">
        <w:rPr>
          <w:b/>
          <w:bCs/>
        </w:rPr>
        <w:t>5 de agosto</w:t>
      </w:r>
    </w:p>
    <w:p w14:paraId="6F2DAA43" w14:textId="77777777" w:rsidR="00F70E52" w:rsidRPr="00F70E52" w:rsidRDefault="00F70E52" w:rsidP="00F70E52">
      <w:r w:rsidRPr="00F70E52">
        <w:t xml:space="preserve">TP </w:t>
      </w:r>
      <w:proofErr w:type="spellStart"/>
      <w:r w:rsidRPr="00F70E52">
        <w:t>Mining</w:t>
      </w:r>
      <w:proofErr w:type="spellEnd"/>
      <w:r w:rsidRPr="00F70E52">
        <w:t xml:space="preserve"> </w:t>
      </w:r>
      <w:proofErr w:type="spellStart"/>
      <w:r w:rsidRPr="00F70E52">
        <w:t>Experience</w:t>
      </w:r>
      <w:proofErr w:type="spellEnd"/>
      <w:r w:rsidRPr="00F70E52">
        <w:t>.</w:t>
      </w:r>
    </w:p>
    <w:p w14:paraId="45E9ACC6" w14:textId="77777777" w:rsidR="00F70E52" w:rsidRPr="00F70E52" w:rsidRDefault="00F70E52" w:rsidP="00F70E52">
      <w:pPr>
        <w:rPr>
          <w:b/>
          <w:bCs/>
        </w:rPr>
      </w:pPr>
      <w:r w:rsidRPr="00F70E52">
        <w:rPr>
          <w:b/>
          <w:bCs/>
        </w:rPr>
        <w:lastRenderedPageBreak/>
        <w:t>12 de agosto</w:t>
      </w:r>
    </w:p>
    <w:p w14:paraId="3095F914" w14:textId="77777777" w:rsidR="00F70E52" w:rsidRPr="00F70E52" w:rsidRDefault="00F70E52" w:rsidP="00F70E52">
      <w:r w:rsidRPr="00F70E52">
        <w:t>Manejo de la Violencia y Cambios en la Legislación Escolar.</w:t>
      </w:r>
    </w:p>
    <w:p w14:paraId="0481433E" w14:textId="77777777" w:rsidR="00F70E52" w:rsidRPr="00F70E52" w:rsidRDefault="00F70E52" w:rsidP="00F70E52">
      <w:pPr>
        <w:rPr>
          <w:b/>
          <w:bCs/>
        </w:rPr>
      </w:pPr>
      <w:r w:rsidRPr="00F70E52">
        <w:rPr>
          <w:b/>
          <w:bCs/>
        </w:rPr>
        <w:t>4 y 5 de septiembre</w:t>
      </w:r>
    </w:p>
    <w:p w14:paraId="6DFD663B" w14:textId="77777777" w:rsidR="00F70E52" w:rsidRPr="00F70E52" w:rsidRDefault="00F70E52" w:rsidP="00F70E52">
      <w:r w:rsidRPr="00F70E52">
        <w:t xml:space="preserve">VI </w:t>
      </w:r>
      <w:proofErr w:type="spellStart"/>
      <w:r w:rsidRPr="00F70E52">
        <w:t>Conference</w:t>
      </w:r>
      <w:proofErr w:type="spellEnd"/>
      <w:r w:rsidRPr="00F70E52">
        <w:t xml:space="preserve"> </w:t>
      </w:r>
      <w:proofErr w:type="spellStart"/>
      <w:r w:rsidRPr="00F70E52">
        <w:t>on</w:t>
      </w:r>
      <w:proofErr w:type="spellEnd"/>
      <w:r w:rsidRPr="00F70E52">
        <w:t xml:space="preserve"> </w:t>
      </w:r>
      <w:proofErr w:type="spellStart"/>
      <w:r w:rsidRPr="00F70E52">
        <w:t>Bilingual</w:t>
      </w:r>
      <w:proofErr w:type="spellEnd"/>
      <w:r w:rsidRPr="00F70E52">
        <w:t xml:space="preserve"> </w:t>
      </w:r>
      <w:proofErr w:type="spellStart"/>
      <w:r w:rsidRPr="00F70E52">
        <w:t>Education</w:t>
      </w:r>
      <w:proofErr w:type="spellEnd"/>
      <w:r w:rsidRPr="00F70E52">
        <w:t>.</w:t>
      </w:r>
    </w:p>
    <w:p w14:paraId="2D47D4EE" w14:textId="77777777" w:rsidR="00F70E52" w:rsidRPr="00F70E52" w:rsidRDefault="00F70E52" w:rsidP="00F70E52">
      <w:pPr>
        <w:rPr>
          <w:b/>
          <w:bCs/>
          <w:lang w:val="en-GB"/>
        </w:rPr>
      </w:pPr>
      <w:r w:rsidRPr="00F70E52">
        <w:rPr>
          <w:b/>
          <w:bCs/>
          <w:lang w:val="en-GB"/>
        </w:rPr>
        <w:t xml:space="preserve">14 de </w:t>
      </w:r>
      <w:proofErr w:type="spellStart"/>
      <w:r w:rsidRPr="00F70E52">
        <w:rPr>
          <w:b/>
          <w:bCs/>
          <w:lang w:val="en-GB"/>
        </w:rPr>
        <w:t>octubre</w:t>
      </w:r>
      <w:proofErr w:type="spellEnd"/>
    </w:p>
    <w:p w14:paraId="37C06CBA" w14:textId="77777777" w:rsidR="00F70E52" w:rsidRPr="00F70E52" w:rsidRDefault="00F70E52" w:rsidP="00F70E52">
      <w:pPr>
        <w:rPr>
          <w:lang w:val="en-GB"/>
        </w:rPr>
      </w:pPr>
      <w:r w:rsidRPr="00F70E52">
        <w:rPr>
          <w:lang w:val="en-GB"/>
        </w:rPr>
        <w:t>Mesa Redonda:</w:t>
      </w:r>
      <w:r w:rsidRPr="00F70E52">
        <w:rPr>
          <w:lang w:val="en-GB"/>
        </w:rPr>
        <w:br/>
      </w:r>
      <w:r w:rsidRPr="00F70E52">
        <w:rPr>
          <w:b/>
          <w:bCs/>
          <w:lang w:val="en-GB"/>
        </w:rPr>
        <w:t>English for Business: A Strategic Priority.</w:t>
      </w:r>
    </w:p>
    <w:p w14:paraId="6C17F33C" w14:textId="77777777" w:rsidR="00F70E52" w:rsidRPr="00F70E52" w:rsidRDefault="00F70E52" w:rsidP="00F70E52">
      <w:pPr>
        <w:rPr>
          <w:b/>
          <w:bCs/>
          <w:lang w:val="en-GB"/>
        </w:rPr>
      </w:pPr>
      <w:r w:rsidRPr="00F70E52">
        <w:rPr>
          <w:b/>
          <w:bCs/>
          <w:lang w:val="en-GB"/>
        </w:rPr>
        <w:t xml:space="preserve">18 de </w:t>
      </w:r>
      <w:proofErr w:type="spellStart"/>
      <w:r w:rsidRPr="00F70E52">
        <w:rPr>
          <w:b/>
          <w:bCs/>
          <w:lang w:val="en-GB"/>
        </w:rPr>
        <w:t>noviembre</w:t>
      </w:r>
      <w:proofErr w:type="spellEnd"/>
    </w:p>
    <w:p w14:paraId="6DDB3290" w14:textId="77777777" w:rsidR="00F70E52" w:rsidRPr="00F70E52" w:rsidRDefault="00F70E52" w:rsidP="00F70E52">
      <w:pPr>
        <w:rPr>
          <w:lang w:val="en-GB"/>
        </w:rPr>
      </w:pPr>
      <w:r w:rsidRPr="00F70E52">
        <w:rPr>
          <w:lang w:val="en-GB"/>
        </w:rPr>
        <w:t>Mesa Redonda:</w:t>
      </w:r>
      <w:r w:rsidRPr="00F70E52">
        <w:rPr>
          <w:lang w:val="en-GB"/>
        </w:rPr>
        <w:br/>
      </w:r>
      <w:r w:rsidRPr="00F70E52">
        <w:rPr>
          <w:b/>
          <w:bCs/>
          <w:lang w:val="en-GB"/>
        </w:rPr>
        <w:t>New Skills for the Future Workforce.</w:t>
      </w:r>
    </w:p>
    <w:p w14:paraId="0D2FC290" w14:textId="77777777" w:rsidR="00F70E52" w:rsidRPr="00F70E52" w:rsidRDefault="00F70E52" w:rsidP="00F70E52">
      <w:pPr>
        <w:rPr>
          <w:b/>
          <w:bCs/>
        </w:rPr>
      </w:pPr>
      <w:r w:rsidRPr="00F70E52">
        <w:rPr>
          <w:b/>
          <w:bCs/>
        </w:rPr>
        <w:t>16 de diciembre</w:t>
      </w:r>
    </w:p>
    <w:p w14:paraId="7C47D8B7" w14:textId="77777777" w:rsidR="00F70E52" w:rsidRPr="00F70E52" w:rsidRDefault="00F70E52" w:rsidP="00F70E52">
      <w:r w:rsidRPr="00F70E52">
        <w:t>Reunión de cierre y planificación 2027.</w:t>
      </w:r>
    </w:p>
    <w:p w14:paraId="6B51CC7B" w14:textId="77777777" w:rsidR="00F70E52" w:rsidRPr="00F70E52" w:rsidRDefault="00000000" w:rsidP="00F70E52">
      <w:r>
        <w:pict w14:anchorId="2A51D449">
          <v:rect id="_x0000_i1034" style="width:0;height:1.5pt" o:hralign="center" o:hrstd="t" o:hr="t" fillcolor="#a0a0a0" stroked="f"/>
        </w:pict>
      </w:r>
    </w:p>
    <w:p w14:paraId="3C1E6905" w14:textId="77777777" w:rsidR="00F70E52" w:rsidRPr="00F70E52" w:rsidRDefault="00F70E52" w:rsidP="00F70E52">
      <w:pPr>
        <w:rPr>
          <w:b/>
          <w:bCs/>
          <w:lang w:val="en-GB"/>
        </w:rPr>
      </w:pPr>
      <w:r w:rsidRPr="00F70E52">
        <w:rPr>
          <w:b/>
          <w:bCs/>
          <w:lang w:val="en-GB"/>
        </w:rPr>
        <w:t>11. VI Conference on Bilingual Education 2026</w:t>
      </w:r>
    </w:p>
    <w:p w14:paraId="75AFB2AA" w14:textId="77777777" w:rsidR="00F70E52" w:rsidRPr="00F70E52" w:rsidRDefault="00F70E52" w:rsidP="00F70E52">
      <w:r w:rsidRPr="00F70E52">
        <w:t>Se confirmó la continuidad de la organización de la conferencia:</w:t>
      </w:r>
    </w:p>
    <w:p w14:paraId="70661965" w14:textId="77777777" w:rsidR="00F70E52" w:rsidRPr="00F70E52" w:rsidRDefault="00F70E52" w:rsidP="00F70E52">
      <w:pPr>
        <w:rPr>
          <w:lang w:val="en-GB"/>
        </w:rPr>
      </w:pPr>
      <w:r w:rsidRPr="00F70E52">
        <w:rPr>
          <w:b/>
          <w:bCs/>
          <w:lang w:val="en-GB"/>
        </w:rPr>
        <w:t>Human-Centred Learning in the Age of AI: Creativity, Inclusion and Future Skills in Bilingual Education</w:t>
      </w:r>
    </w:p>
    <w:p w14:paraId="17E9186D" w14:textId="77777777" w:rsidR="00F70E52" w:rsidRPr="00F70E52" w:rsidRDefault="00F70E52" w:rsidP="00F70E52">
      <w:r w:rsidRPr="00F70E52">
        <w:t>Los asistentes coincidieron en la pertinencia del enfoque propuesto, especialmente considerando:</w:t>
      </w:r>
    </w:p>
    <w:p w14:paraId="645AD441" w14:textId="77777777" w:rsidR="00F70E52" w:rsidRPr="00F70E52" w:rsidRDefault="00F70E52" w:rsidP="00F70E52">
      <w:pPr>
        <w:numPr>
          <w:ilvl w:val="0"/>
          <w:numId w:val="8"/>
        </w:numPr>
      </w:pPr>
      <w:r w:rsidRPr="00F70E52">
        <w:t>Inteligencia artificial.</w:t>
      </w:r>
    </w:p>
    <w:p w14:paraId="0B8DA678" w14:textId="77777777" w:rsidR="00F70E52" w:rsidRPr="00F70E52" w:rsidRDefault="00F70E52" w:rsidP="00F70E52">
      <w:pPr>
        <w:numPr>
          <w:ilvl w:val="0"/>
          <w:numId w:val="8"/>
        </w:numPr>
      </w:pPr>
      <w:r w:rsidRPr="00F70E52">
        <w:t>Inclusión.</w:t>
      </w:r>
    </w:p>
    <w:p w14:paraId="54380FCD" w14:textId="77777777" w:rsidR="00F70E52" w:rsidRPr="00F70E52" w:rsidRDefault="00F70E52" w:rsidP="00F70E52">
      <w:pPr>
        <w:numPr>
          <w:ilvl w:val="0"/>
          <w:numId w:val="8"/>
        </w:numPr>
      </w:pPr>
      <w:r w:rsidRPr="00F70E52">
        <w:t>Habilidades del futuro.</w:t>
      </w:r>
    </w:p>
    <w:p w14:paraId="05C30CE2" w14:textId="77777777" w:rsidR="00F70E52" w:rsidRPr="00F70E52" w:rsidRDefault="00F70E52" w:rsidP="00F70E52">
      <w:pPr>
        <w:numPr>
          <w:ilvl w:val="0"/>
          <w:numId w:val="8"/>
        </w:numPr>
      </w:pPr>
      <w:r w:rsidRPr="00F70E52">
        <w:t>Desarrollo socioemocional.</w:t>
      </w:r>
    </w:p>
    <w:p w14:paraId="26D1F2AD" w14:textId="77777777" w:rsidR="00F70E52" w:rsidRPr="00F70E52" w:rsidRDefault="00F70E52" w:rsidP="00F70E52">
      <w:pPr>
        <w:numPr>
          <w:ilvl w:val="0"/>
          <w:numId w:val="8"/>
        </w:numPr>
      </w:pPr>
      <w:r w:rsidRPr="00F70E52">
        <w:t>Transformación educativa.</w:t>
      </w:r>
    </w:p>
    <w:p w14:paraId="5F578FA4" w14:textId="77777777" w:rsidR="00F70E52" w:rsidRDefault="00F70E52" w:rsidP="00F70E52">
      <w:r w:rsidRPr="00F70E52">
        <w:t>Se sugirió incorporar explícitamente temáticas relacionadas con bienestar emocional, neurodivergencia y preparación para el futuro laboral.</w:t>
      </w:r>
    </w:p>
    <w:p w14:paraId="61A32B69" w14:textId="01DED1AA" w:rsidR="002F3352" w:rsidRPr="00F70E52" w:rsidRDefault="002F3352" w:rsidP="00F70E52">
      <w:r>
        <w:t>Se s</w:t>
      </w:r>
      <w:r w:rsidRPr="002F3352">
        <w:t xml:space="preserve">olicitó </w:t>
      </w:r>
      <w:r>
        <w:t>enviar antes del 30 de junio</w:t>
      </w:r>
      <w:r w:rsidRPr="002F3352">
        <w:t xml:space="preserve"> los temas de la conferencia</w:t>
      </w:r>
      <w:r>
        <w:t xml:space="preserve">, junto </w:t>
      </w:r>
      <w:r w:rsidRPr="002F3352">
        <w:t xml:space="preserve">con un pequeño </w:t>
      </w:r>
      <w:proofErr w:type="spellStart"/>
      <w:r w:rsidRPr="002F3352">
        <w:t>abstract</w:t>
      </w:r>
      <w:proofErr w:type="spellEnd"/>
      <w:r w:rsidRPr="002F3352">
        <w:t xml:space="preserve"> y reseña del orador</w:t>
      </w:r>
      <w:r>
        <w:t xml:space="preserve"> (pequeña Bio)</w:t>
      </w:r>
    </w:p>
    <w:p w14:paraId="3D2E7AA4" w14:textId="77777777" w:rsidR="00F70E52" w:rsidRPr="00F70E52" w:rsidRDefault="00000000" w:rsidP="00F70E52">
      <w:r>
        <w:pict w14:anchorId="2049B5DC">
          <v:rect id="_x0000_i1035" style="width:0;height:1.5pt" o:hralign="center" o:hrstd="t" o:hr="t" fillcolor="#a0a0a0" stroked="f"/>
        </w:pict>
      </w:r>
    </w:p>
    <w:p w14:paraId="0B73AF5E" w14:textId="77777777" w:rsidR="002F3352" w:rsidRDefault="002F3352" w:rsidP="00F70E52">
      <w:pPr>
        <w:rPr>
          <w:b/>
          <w:bCs/>
        </w:rPr>
      </w:pPr>
    </w:p>
    <w:p w14:paraId="67E4F374" w14:textId="77777777" w:rsidR="002F3352" w:rsidRDefault="002F3352" w:rsidP="00F70E52">
      <w:pPr>
        <w:rPr>
          <w:b/>
          <w:bCs/>
        </w:rPr>
      </w:pPr>
    </w:p>
    <w:p w14:paraId="3B23CD48" w14:textId="701B71AD" w:rsidR="00F70E52" w:rsidRPr="00F70E52" w:rsidRDefault="00F70E52" w:rsidP="00F70E52">
      <w:pPr>
        <w:rPr>
          <w:b/>
          <w:bCs/>
        </w:rPr>
      </w:pPr>
      <w:r w:rsidRPr="00F70E52">
        <w:rPr>
          <w:b/>
          <w:bCs/>
        </w:rPr>
        <w:lastRenderedPageBreak/>
        <w:t xml:space="preserve">12. Colaboración </w:t>
      </w:r>
      <w:proofErr w:type="spellStart"/>
      <w:r w:rsidRPr="00F70E52">
        <w:rPr>
          <w:b/>
          <w:bCs/>
        </w:rPr>
        <w:t>Intercomités</w:t>
      </w:r>
      <w:proofErr w:type="spellEnd"/>
    </w:p>
    <w:p w14:paraId="6787059E" w14:textId="77777777" w:rsidR="00F70E52" w:rsidRPr="00F70E52" w:rsidRDefault="00F70E52" w:rsidP="00F70E52">
      <w:r w:rsidRPr="00F70E52">
        <w:t>Durante la parte final de la reunión surgió la propuesta de fortalecer el trabajo conjunto con otros comités de BritCham.</w:t>
      </w:r>
    </w:p>
    <w:p w14:paraId="41EF5CA9" w14:textId="77777777" w:rsidR="00F70E52" w:rsidRPr="00F70E52" w:rsidRDefault="00F70E52" w:rsidP="00F70E52">
      <w:r w:rsidRPr="00F70E52">
        <w:t>Se discutieron posibles actividades compartidas con:</w:t>
      </w:r>
    </w:p>
    <w:p w14:paraId="16C28634" w14:textId="77777777" w:rsidR="00F70E52" w:rsidRPr="00F70E52" w:rsidRDefault="00F70E52" w:rsidP="00F70E52">
      <w:pPr>
        <w:numPr>
          <w:ilvl w:val="0"/>
          <w:numId w:val="9"/>
        </w:numPr>
      </w:pPr>
      <w:r w:rsidRPr="00F70E52">
        <w:t>Comité de Capital Humano.</w:t>
      </w:r>
    </w:p>
    <w:p w14:paraId="3FA34551" w14:textId="77777777" w:rsidR="00F70E52" w:rsidRPr="00F70E52" w:rsidRDefault="00F70E52" w:rsidP="00F70E52">
      <w:pPr>
        <w:numPr>
          <w:ilvl w:val="0"/>
          <w:numId w:val="9"/>
        </w:numPr>
      </w:pPr>
      <w:r w:rsidRPr="00F70E52">
        <w:t>Comité de Tecnología, Innovación y Ciencias.</w:t>
      </w:r>
    </w:p>
    <w:p w14:paraId="75A718C0" w14:textId="77777777" w:rsidR="00F70E52" w:rsidRPr="00F70E52" w:rsidRDefault="00F70E52" w:rsidP="00F70E52">
      <w:pPr>
        <w:numPr>
          <w:ilvl w:val="0"/>
          <w:numId w:val="9"/>
        </w:numPr>
      </w:pPr>
      <w:r w:rsidRPr="00F70E52">
        <w:t>Comité de Salud.</w:t>
      </w:r>
    </w:p>
    <w:p w14:paraId="266D8645" w14:textId="77777777" w:rsidR="00F70E52" w:rsidRPr="00F70E52" w:rsidRDefault="00F70E52" w:rsidP="00F70E52">
      <w:pPr>
        <w:numPr>
          <w:ilvl w:val="0"/>
          <w:numId w:val="9"/>
        </w:numPr>
      </w:pPr>
      <w:r w:rsidRPr="00F70E52">
        <w:t>Comité de Sustentabilidad.</w:t>
      </w:r>
    </w:p>
    <w:p w14:paraId="52C4DD1B" w14:textId="77777777" w:rsidR="00F70E52" w:rsidRPr="00F70E52" w:rsidRDefault="00F70E52" w:rsidP="00F70E52">
      <w:r w:rsidRPr="00F70E52">
        <w:t xml:space="preserve">Asimismo, se planteó la posibilidad de organizar una actividad de </w:t>
      </w:r>
      <w:proofErr w:type="spellStart"/>
      <w:r w:rsidRPr="00F70E52">
        <w:t>networking</w:t>
      </w:r>
      <w:proofErr w:type="spellEnd"/>
      <w:r w:rsidRPr="00F70E52">
        <w:t xml:space="preserve"> o encuentro </w:t>
      </w:r>
      <w:proofErr w:type="spellStart"/>
      <w:r w:rsidRPr="00F70E52">
        <w:t>intercomités</w:t>
      </w:r>
      <w:proofErr w:type="spellEnd"/>
      <w:r w:rsidRPr="00F70E52">
        <w:t xml:space="preserve"> en colaboración con la Embajada Británica.</w:t>
      </w:r>
    </w:p>
    <w:p w14:paraId="65633F0E" w14:textId="77777777" w:rsidR="00F70E52" w:rsidRPr="00F70E52" w:rsidRDefault="00F70E52" w:rsidP="00F70E52">
      <w:r w:rsidRPr="00F70E52">
        <w:t>Los asistentes coincidieron en que esta instancia permitiría generar nuevas sinergias y ampliar el impacto de las iniciativas desarrolladas por el Comité.</w:t>
      </w:r>
    </w:p>
    <w:p w14:paraId="2B76EBA8" w14:textId="77777777" w:rsidR="00F70E52" w:rsidRPr="00F70E52" w:rsidRDefault="00000000" w:rsidP="00F70E52">
      <w:r>
        <w:pict w14:anchorId="46D27B62">
          <v:rect id="_x0000_i1036" style="width:0;height:1.5pt" o:hralign="center" o:hrstd="t" o:hr="t" fillcolor="#a0a0a0" stroked="f"/>
        </w:pict>
      </w:r>
    </w:p>
    <w:p w14:paraId="0C3B5145" w14:textId="77777777" w:rsidR="00F70E52" w:rsidRPr="00F70E52" w:rsidRDefault="00F70E52" w:rsidP="00F70E52">
      <w:pPr>
        <w:rPr>
          <w:b/>
          <w:bCs/>
        </w:rPr>
      </w:pPr>
      <w:r w:rsidRPr="00F70E52">
        <w:rPr>
          <w:b/>
          <w:bCs/>
        </w:rPr>
        <w:t>13. Acuerdos y Próximos Pasos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63"/>
        <w:gridCol w:w="2975"/>
      </w:tblGrid>
      <w:tr w:rsidR="00F70E52" w:rsidRPr="00F70E52" w14:paraId="5ABF4932" w14:textId="77777777">
        <w:trPr>
          <w:tblHeader/>
          <w:tblCellSpacing w:w="15" w:type="dxa"/>
        </w:trPr>
        <w:tc>
          <w:tcPr>
            <w:tcW w:w="0" w:type="auto"/>
            <w:vAlign w:val="center"/>
            <w:hideMark/>
          </w:tcPr>
          <w:p w14:paraId="5AA9713F" w14:textId="77777777" w:rsidR="00F70E52" w:rsidRPr="00F70E52" w:rsidRDefault="00F70E52" w:rsidP="00F70E52">
            <w:pPr>
              <w:rPr>
                <w:b/>
                <w:bCs/>
              </w:rPr>
            </w:pPr>
            <w:r w:rsidRPr="00F70E52">
              <w:rPr>
                <w:b/>
                <w:bCs/>
              </w:rPr>
              <w:t>Acuerdo</w:t>
            </w:r>
          </w:p>
        </w:tc>
        <w:tc>
          <w:tcPr>
            <w:tcW w:w="0" w:type="auto"/>
            <w:vAlign w:val="center"/>
            <w:hideMark/>
          </w:tcPr>
          <w:p w14:paraId="316A6C08" w14:textId="77777777" w:rsidR="00F70E52" w:rsidRPr="00F70E52" w:rsidRDefault="00F70E52" w:rsidP="00F70E52">
            <w:pPr>
              <w:rPr>
                <w:b/>
                <w:bCs/>
              </w:rPr>
            </w:pPr>
            <w:r w:rsidRPr="00F70E52">
              <w:rPr>
                <w:b/>
                <w:bCs/>
              </w:rPr>
              <w:t>Responsable</w:t>
            </w:r>
          </w:p>
        </w:tc>
      </w:tr>
      <w:tr w:rsidR="00F70E52" w:rsidRPr="00F70E52" w14:paraId="09F5C0A0" w14:textId="77777777">
        <w:trPr>
          <w:tblCellSpacing w:w="15" w:type="dxa"/>
        </w:trPr>
        <w:tc>
          <w:tcPr>
            <w:tcW w:w="0" w:type="auto"/>
            <w:vAlign w:val="center"/>
            <w:hideMark/>
          </w:tcPr>
          <w:p w14:paraId="7767D848" w14:textId="77777777" w:rsidR="00F70E52" w:rsidRPr="00F70E52" w:rsidRDefault="00F70E52" w:rsidP="00F70E52">
            <w:r w:rsidRPr="00F70E52">
              <w:t xml:space="preserve">Difundir TP </w:t>
            </w:r>
            <w:proofErr w:type="spellStart"/>
            <w:r w:rsidRPr="00F70E52">
              <w:t>Mining</w:t>
            </w:r>
            <w:proofErr w:type="spellEnd"/>
            <w:r w:rsidRPr="00F70E52">
              <w:t xml:space="preserve"> </w:t>
            </w:r>
            <w:proofErr w:type="spellStart"/>
            <w:r w:rsidRPr="00F70E52">
              <w:t>Experience</w:t>
            </w:r>
            <w:proofErr w:type="spellEnd"/>
            <w:r w:rsidRPr="00F70E52">
              <w:t xml:space="preserve"> entre instituciones y empresas socias</w:t>
            </w:r>
          </w:p>
        </w:tc>
        <w:tc>
          <w:tcPr>
            <w:tcW w:w="0" w:type="auto"/>
            <w:vAlign w:val="center"/>
            <w:hideMark/>
          </w:tcPr>
          <w:p w14:paraId="65E1292E" w14:textId="77777777" w:rsidR="00F70E52" w:rsidRPr="00F70E52" w:rsidRDefault="00F70E52" w:rsidP="00F70E52">
            <w:r w:rsidRPr="00F70E52">
              <w:t>Todos los miembros</w:t>
            </w:r>
          </w:p>
        </w:tc>
      </w:tr>
      <w:tr w:rsidR="00F70E52" w:rsidRPr="00F70E52" w14:paraId="58A02407" w14:textId="77777777">
        <w:trPr>
          <w:tblCellSpacing w:w="15" w:type="dxa"/>
        </w:trPr>
        <w:tc>
          <w:tcPr>
            <w:tcW w:w="0" w:type="auto"/>
            <w:vAlign w:val="center"/>
            <w:hideMark/>
          </w:tcPr>
          <w:p w14:paraId="33EB77B8" w14:textId="77777777" w:rsidR="00F70E52" w:rsidRPr="00F70E52" w:rsidRDefault="00F70E52" w:rsidP="00F70E52">
            <w:r w:rsidRPr="00F70E52">
              <w:t xml:space="preserve">Explorar apoyo del Comité al programa TP </w:t>
            </w:r>
            <w:proofErr w:type="spellStart"/>
            <w:r w:rsidRPr="00F70E52">
              <w:t>Mining</w:t>
            </w:r>
            <w:proofErr w:type="spellEnd"/>
            <w:r w:rsidRPr="00F70E52">
              <w:t xml:space="preserve"> </w:t>
            </w:r>
            <w:proofErr w:type="spellStart"/>
            <w:r w:rsidRPr="00F70E52">
              <w:t>Experience</w:t>
            </w:r>
            <w:proofErr w:type="spellEnd"/>
          </w:p>
        </w:tc>
        <w:tc>
          <w:tcPr>
            <w:tcW w:w="0" w:type="auto"/>
            <w:vAlign w:val="center"/>
            <w:hideMark/>
          </w:tcPr>
          <w:p w14:paraId="6B5C8D28" w14:textId="77777777" w:rsidR="00F70E52" w:rsidRPr="00F70E52" w:rsidRDefault="00F70E52" w:rsidP="00F70E52">
            <w:r w:rsidRPr="00F70E52">
              <w:t>Comité de Educación</w:t>
            </w:r>
          </w:p>
        </w:tc>
      </w:tr>
      <w:tr w:rsidR="00F70E52" w:rsidRPr="00F70E52" w14:paraId="1966CCF2" w14:textId="77777777">
        <w:trPr>
          <w:tblCellSpacing w:w="15" w:type="dxa"/>
        </w:trPr>
        <w:tc>
          <w:tcPr>
            <w:tcW w:w="0" w:type="auto"/>
            <w:vAlign w:val="center"/>
            <w:hideMark/>
          </w:tcPr>
          <w:p w14:paraId="1292FAFC" w14:textId="77777777" w:rsidR="00F70E52" w:rsidRPr="00F70E52" w:rsidRDefault="00F70E52" w:rsidP="00F70E52">
            <w:r w:rsidRPr="00F70E52">
              <w:t xml:space="preserve">Continuar organización de la VI </w:t>
            </w:r>
            <w:proofErr w:type="spellStart"/>
            <w:r w:rsidRPr="00F70E52">
              <w:t>Conference</w:t>
            </w:r>
            <w:proofErr w:type="spellEnd"/>
            <w:r w:rsidRPr="00F70E52">
              <w:t xml:space="preserve"> </w:t>
            </w:r>
            <w:proofErr w:type="spellStart"/>
            <w:r w:rsidRPr="00F70E52">
              <w:t>on</w:t>
            </w:r>
            <w:proofErr w:type="spellEnd"/>
            <w:r w:rsidRPr="00F70E52">
              <w:t xml:space="preserve"> </w:t>
            </w:r>
            <w:proofErr w:type="spellStart"/>
            <w:r w:rsidRPr="00F70E52">
              <w:t>Bilingual</w:t>
            </w:r>
            <w:proofErr w:type="spellEnd"/>
            <w:r w:rsidRPr="00F70E52">
              <w:t xml:space="preserve"> </w:t>
            </w:r>
            <w:proofErr w:type="spellStart"/>
            <w:r w:rsidRPr="00F70E52">
              <w:t>Education</w:t>
            </w:r>
            <w:proofErr w:type="spellEnd"/>
          </w:p>
        </w:tc>
        <w:tc>
          <w:tcPr>
            <w:tcW w:w="0" w:type="auto"/>
            <w:vAlign w:val="center"/>
            <w:hideMark/>
          </w:tcPr>
          <w:p w14:paraId="2BB3523E" w14:textId="77777777" w:rsidR="00F70E52" w:rsidRPr="00F70E52" w:rsidRDefault="00F70E52" w:rsidP="00F70E52">
            <w:r w:rsidRPr="00F70E52">
              <w:t>Comité de Educación</w:t>
            </w:r>
          </w:p>
        </w:tc>
      </w:tr>
      <w:tr w:rsidR="00F70E52" w:rsidRPr="00F70E52" w14:paraId="531BD0FB" w14:textId="77777777">
        <w:trPr>
          <w:tblCellSpacing w:w="15" w:type="dxa"/>
        </w:trPr>
        <w:tc>
          <w:tcPr>
            <w:tcW w:w="0" w:type="auto"/>
            <w:vAlign w:val="center"/>
            <w:hideMark/>
          </w:tcPr>
          <w:p w14:paraId="17D13124" w14:textId="77777777" w:rsidR="00F70E52" w:rsidRPr="00F70E52" w:rsidRDefault="00F70E52" w:rsidP="00F70E52">
            <w:r w:rsidRPr="00F70E52">
              <w:t>Avanzar en seminario sobre violencia escolar y cambios normativos</w:t>
            </w:r>
          </w:p>
        </w:tc>
        <w:tc>
          <w:tcPr>
            <w:tcW w:w="0" w:type="auto"/>
            <w:vAlign w:val="center"/>
            <w:hideMark/>
          </w:tcPr>
          <w:p w14:paraId="4F56E1A8" w14:textId="77777777" w:rsidR="00F70E52" w:rsidRPr="00F70E52" w:rsidRDefault="00F70E52" w:rsidP="00F70E52">
            <w:r w:rsidRPr="00F70E52">
              <w:t>BritCham</w:t>
            </w:r>
          </w:p>
        </w:tc>
      </w:tr>
      <w:tr w:rsidR="00F70E52" w:rsidRPr="00F70E52" w14:paraId="4CB61A70" w14:textId="77777777">
        <w:trPr>
          <w:tblCellSpacing w:w="15" w:type="dxa"/>
        </w:trPr>
        <w:tc>
          <w:tcPr>
            <w:tcW w:w="0" w:type="auto"/>
            <w:vAlign w:val="center"/>
            <w:hideMark/>
          </w:tcPr>
          <w:p w14:paraId="6D2D1D0D" w14:textId="77777777" w:rsidR="00F70E52" w:rsidRPr="00F70E52" w:rsidRDefault="00F70E52" w:rsidP="00F70E52">
            <w:r w:rsidRPr="00F70E52">
              <w:t>Incorporar temáticas socioemocionales en futuras actividades</w:t>
            </w:r>
          </w:p>
        </w:tc>
        <w:tc>
          <w:tcPr>
            <w:tcW w:w="0" w:type="auto"/>
            <w:vAlign w:val="center"/>
            <w:hideMark/>
          </w:tcPr>
          <w:p w14:paraId="76C05CD4" w14:textId="77777777" w:rsidR="00F70E52" w:rsidRPr="00F70E52" w:rsidRDefault="00F70E52" w:rsidP="00F70E52">
            <w:r w:rsidRPr="00F70E52">
              <w:t>Comité de Educación</w:t>
            </w:r>
          </w:p>
        </w:tc>
      </w:tr>
      <w:tr w:rsidR="00F70E52" w:rsidRPr="00F70E52" w14:paraId="60FF1DF1" w14:textId="77777777">
        <w:trPr>
          <w:tblCellSpacing w:w="15" w:type="dxa"/>
        </w:trPr>
        <w:tc>
          <w:tcPr>
            <w:tcW w:w="0" w:type="auto"/>
            <w:vAlign w:val="center"/>
            <w:hideMark/>
          </w:tcPr>
          <w:p w14:paraId="01212A69" w14:textId="77777777" w:rsidR="00F70E52" w:rsidRPr="00F70E52" w:rsidRDefault="00F70E52" w:rsidP="00F70E52">
            <w:r w:rsidRPr="00F70E52">
              <w:t xml:space="preserve">Evaluar actividad </w:t>
            </w:r>
            <w:proofErr w:type="spellStart"/>
            <w:r w:rsidRPr="00F70E52">
              <w:t>intercomités</w:t>
            </w:r>
            <w:proofErr w:type="spellEnd"/>
            <w:r w:rsidRPr="00F70E52">
              <w:t xml:space="preserve"> junto a la Embajada Británica</w:t>
            </w:r>
          </w:p>
        </w:tc>
        <w:tc>
          <w:tcPr>
            <w:tcW w:w="0" w:type="auto"/>
            <w:vAlign w:val="center"/>
            <w:hideMark/>
          </w:tcPr>
          <w:p w14:paraId="7064AAF3" w14:textId="77777777" w:rsidR="00F70E52" w:rsidRPr="00F70E52" w:rsidRDefault="00F70E52" w:rsidP="00F70E52">
            <w:r w:rsidRPr="00F70E52">
              <w:t>BritCham y miembros del Comité</w:t>
            </w:r>
          </w:p>
        </w:tc>
      </w:tr>
      <w:tr w:rsidR="00F70E52" w:rsidRPr="00F70E52" w14:paraId="481787B8" w14:textId="77777777">
        <w:trPr>
          <w:tblCellSpacing w:w="15" w:type="dxa"/>
        </w:trPr>
        <w:tc>
          <w:tcPr>
            <w:tcW w:w="0" w:type="auto"/>
            <w:vAlign w:val="center"/>
            <w:hideMark/>
          </w:tcPr>
          <w:p w14:paraId="362CA10F" w14:textId="77777777" w:rsidR="00F70E52" w:rsidRPr="00F70E52" w:rsidRDefault="00F70E52" w:rsidP="00F70E52">
            <w:r w:rsidRPr="00F70E52">
              <w:t>Mantener coordinación para las actividades del segundo semestre</w:t>
            </w:r>
          </w:p>
        </w:tc>
        <w:tc>
          <w:tcPr>
            <w:tcW w:w="0" w:type="auto"/>
            <w:vAlign w:val="center"/>
            <w:hideMark/>
          </w:tcPr>
          <w:p w14:paraId="692B959D" w14:textId="77777777" w:rsidR="00F70E52" w:rsidRPr="00F70E52" w:rsidRDefault="00F70E52" w:rsidP="00F70E52">
            <w:r w:rsidRPr="00F70E52">
              <w:t>Todos los miembros</w:t>
            </w:r>
          </w:p>
        </w:tc>
      </w:tr>
    </w:tbl>
    <w:p w14:paraId="49BE75F6" w14:textId="77777777" w:rsidR="00F70E52" w:rsidRPr="00F70E52" w:rsidRDefault="00F70E52" w:rsidP="00F70E52">
      <w:pPr>
        <w:rPr>
          <w:b/>
          <w:bCs/>
        </w:rPr>
      </w:pPr>
      <w:r w:rsidRPr="00F70E52">
        <w:rPr>
          <w:b/>
          <w:bCs/>
        </w:rPr>
        <w:t>14. Cierre</w:t>
      </w:r>
    </w:p>
    <w:p w14:paraId="2AC02939" w14:textId="77777777" w:rsidR="00F70E52" w:rsidRPr="00F70E52" w:rsidRDefault="00F70E52" w:rsidP="00F70E52">
      <w:r w:rsidRPr="00F70E52">
        <w:t>La reunión concluyó destacando la consolidación del Comité como un espacio de colaboración entre educación, empleabilidad, innovación y desarrollo humano.</w:t>
      </w:r>
    </w:p>
    <w:p w14:paraId="28FA34CB" w14:textId="77777777" w:rsidR="00F70E52" w:rsidRPr="00F70E52" w:rsidRDefault="00F70E52" w:rsidP="00F70E52">
      <w:r w:rsidRPr="00F70E52">
        <w:lastRenderedPageBreak/>
        <w:t>Los participantes valoraron especialmente la incorporación de nuevos miembros, la riqueza de perspectivas presentes y las oportunidades de colaboración surgidas a partir de los temas abordados, acordando mantener una agenda activa orientada a los desafíos actuales y futuros de la educación.</w:t>
      </w:r>
    </w:p>
    <w:p w14:paraId="18567693" w14:textId="77777777" w:rsidR="000633D4" w:rsidRDefault="000633D4"/>
    <w:sectPr w:rsidR="000633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3BCB"/>
    <w:multiLevelType w:val="multilevel"/>
    <w:tmpl w:val="59F8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32B1C"/>
    <w:multiLevelType w:val="multilevel"/>
    <w:tmpl w:val="17DC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D70D3"/>
    <w:multiLevelType w:val="multilevel"/>
    <w:tmpl w:val="2A80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13078D"/>
    <w:multiLevelType w:val="multilevel"/>
    <w:tmpl w:val="C820E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3F0840"/>
    <w:multiLevelType w:val="multilevel"/>
    <w:tmpl w:val="64CC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47451F"/>
    <w:multiLevelType w:val="multilevel"/>
    <w:tmpl w:val="CF06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A4A7F"/>
    <w:multiLevelType w:val="multilevel"/>
    <w:tmpl w:val="6428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78146C"/>
    <w:multiLevelType w:val="multilevel"/>
    <w:tmpl w:val="3676D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BC4920"/>
    <w:multiLevelType w:val="multilevel"/>
    <w:tmpl w:val="2DD49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5473389">
    <w:abstractNumId w:val="5"/>
  </w:num>
  <w:num w:numId="2" w16cid:durableId="2143038430">
    <w:abstractNumId w:val="2"/>
  </w:num>
  <w:num w:numId="3" w16cid:durableId="1043213267">
    <w:abstractNumId w:val="1"/>
  </w:num>
  <w:num w:numId="4" w16cid:durableId="245960433">
    <w:abstractNumId w:val="7"/>
  </w:num>
  <w:num w:numId="5" w16cid:durableId="2009868739">
    <w:abstractNumId w:val="8"/>
  </w:num>
  <w:num w:numId="6" w16cid:durableId="1916236112">
    <w:abstractNumId w:val="3"/>
  </w:num>
  <w:num w:numId="7" w16cid:durableId="881939471">
    <w:abstractNumId w:val="6"/>
  </w:num>
  <w:num w:numId="8" w16cid:durableId="400715305">
    <w:abstractNumId w:val="0"/>
  </w:num>
  <w:num w:numId="9" w16cid:durableId="515731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E52"/>
    <w:rsid w:val="000633D4"/>
    <w:rsid w:val="000F1AB2"/>
    <w:rsid w:val="002F3352"/>
    <w:rsid w:val="00783EF0"/>
    <w:rsid w:val="009C4E03"/>
    <w:rsid w:val="00F70E5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C5BE"/>
  <w15:chartTrackingRefBased/>
  <w15:docId w15:val="{C5AA4256-8B5B-42F0-A7D0-136F8A55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70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70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70E5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70E5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70E5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70E5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70E5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70E5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70E5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0E5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70E5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70E5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70E5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70E5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70E5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70E5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70E5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70E52"/>
    <w:rPr>
      <w:rFonts w:eastAsiaTheme="majorEastAsia" w:cstheme="majorBidi"/>
      <w:color w:val="272727" w:themeColor="text1" w:themeTint="D8"/>
    </w:rPr>
  </w:style>
  <w:style w:type="paragraph" w:styleId="Ttulo">
    <w:name w:val="Title"/>
    <w:basedOn w:val="Normal"/>
    <w:next w:val="Normal"/>
    <w:link w:val="TtuloCar"/>
    <w:uiPriority w:val="10"/>
    <w:qFormat/>
    <w:rsid w:val="00F70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70E5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70E5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70E5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70E52"/>
    <w:pPr>
      <w:spacing w:before="160"/>
      <w:jc w:val="center"/>
    </w:pPr>
    <w:rPr>
      <w:i/>
      <w:iCs/>
      <w:color w:val="404040" w:themeColor="text1" w:themeTint="BF"/>
    </w:rPr>
  </w:style>
  <w:style w:type="character" w:customStyle="1" w:styleId="CitaCar">
    <w:name w:val="Cita Car"/>
    <w:basedOn w:val="Fuentedeprrafopredeter"/>
    <w:link w:val="Cita"/>
    <w:uiPriority w:val="29"/>
    <w:rsid w:val="00F70E52"/>
    <w:rPr>
      <w:i/>
      <w:iCs/>
      <w:color w:val="404040" w:themeColor="text1" w:themeTint="BF"/>
    </w:rPr>
  </w:style>
  <w:style w:type="paragraph" w:styleId="Prrafodelista">
    <w:name w:val="List Paragraph"/>
    <w:basedOn w:val="Normal"/>
    <w:uiPriority w:val="34"/>
    <w:qFormat/>
    <w:rsid w:val="00F70E52"/>
    <w:pPr>
      <w:ind w:left="720"/>
      <w:contextualSpacing/>
    </w:pPr>
  </w:style>
  <w:style w:type="character" w:styleId="nfasisintenso">
    <w:name w:val="Intense Emphasis"/>
    <w:basedOn w:val="Fuentedeprrafopredeter"/>
    <w:uiPriority w:val="21"/>
    <w:qFormat/>
    <w:rsid w:val="00F70E52"/>
    <w:rPr>
      <w:i/>
      <w:iCs/>
      <w:color w:val="0F4761" w:themeColor="accent1" w:themeShade="BF"/>
    </w:rPr>
  </w:style>
  <w:style w:type="paragraph" w:styleId="Citadestacada">
    <w:name w:val="Intense Quote"/>
    <w:basedOn w:val="Normal"/>
    <w:next w:val="Normal"/>
    <w:link w:val="CitadestacadaCar"/>
    <w:uiPriority w:val="30"/>
    <w:qFormat/>
    <w:rsid w:val="00F70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70E52"/>
    <w:rPr>
      <w:i/>
      <w:iCs/>
      <w:color w:val="0F4761" w:themeColor="accent1" w:themeShade="BF"/>
    </w:rPr>
  </w:style>
  <w:style w:type="character" w:styleId="Referenciaintensa">
    <w:name w:val="Intense Reference"/>
    <w:basedOn w:val="Fuentedeprrafopredeter"/>
    <w:uiPriority w:val="32"/>
    <w:qFormat/>
    <w:rsid w:val="00F70E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1677</Words>
  <Characters>10941</Characters>
  <Application>Microsoft Office Word</Application>
  <DocSecurity>0</DocSecurity>
  <Lines>266</Lines>
  <Paragraphs>194</Paragraphs>
  <ScaleCrop>false</ScaleCrop>
  <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Isabel Juppet</dc:creator>
  <cp:keywords/>
  <dc:description/>
  <cp:lastModifiedBy>Maria Isabel Juppet</cp:lastModifiedBy>
  <cp:revision>2</cp:revision>
  <dcterms:created xsi:type="dcterms:W3CDTF">2026-06-11T18:39:00Z</dcterms:created>
  <dcterms:modified xsi:type="dcterms:W3CDTF">2026-06-11T21:05:00Z</dcterms:modified>
</cp:coreProperties>
</file>